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49" w:rsidRDefault="00932F49"/>
    <w:p w:rsidR="00932F49" w:rsidRDefault="00932F49"/>
    <w:tbl>
      <w:tblPr>
        <w:tblW w:w="9458" w:type="dxa"/>
        <w:jc w:val="center"/>
        <w:tblLook w:val="0000" w:firstRow="0" w:lastRow="0" w:firstColumn="0" w:lastColumn="0" w:noHBand="0" w:noVBand="0"/>
      </w:tblPr>
      <w:tblGrid>
        <w:gridCol w:w="9236"/>
        <w:gridCol w:w="222"/>
      </w:tblGrid>
      <w:tr w:rsidR="00333FAA" w:rsidTr="00074F38">
        <w:trPr>
          <w:jc w:val="center"/>
        </w:trPr>
        <w:tc>
          <w:tcPr>
            <w:tcW w:w="9236" w:type="dxa"/>
          </w:tcPr>
          <w:p w:rsidR="00932F49" w:rsidRDefault="00932F49"/>
          <w:tbl>
            <w:tblPr>
              <w:tblW w:w="9020" w:type="dxa"/>
              <w:tblLook w:val="0000" w:firstRow="0" w:lastRow="0" w:firstColumn="0" w:lastColumn="0" w:noHBand="0" w:noVBand="0"/>
            </w:tblPr>
            <w:tblGrid>
              <w:gridCol w:w="3587"/>
              <w:gridCol w:w="5433"/>
            </w:tblGrid>
            <w:tr w:rsidR="00932F49" w:rsidRPr="00CB78B3" w:rsidTr="00932F49">
              <w:trPr>
                <w:trHeight w:val="1734"/>
              </w:trPr>
              <w:tc>
                <w:tcPr>
                  <w:tcW w:w="3587" w:type="dxa"/>
                  <w:tcBorders>
                    <w:bottom w:val="single" w:sz="18" w:space="0" w:color="auto"/>
                  </w:tcBorders>
                </w:tcPr>
                <w:p w:rsidR="00932F49" w:rsidRPr="00CB78B3" w:rsidRDefault="00932F49" w:rsidP="00932F49">
                  <w:pPr>
                    <w:pStyle w:val="Infotext"/>
                    <w:rPr>
                      <w:rFonts w:ascii="Arial Black" w:hAnsi="Arial Black"/>
                      <w:color w:val="999999"/>
                      <w:sz w:val="36"/>
                      <w:szCs w:val="36"/>
                    </w:rPr>
                  </w:pPr>
                  <w:r w:rsidRPr="00CB78B3">
                    <w:rPr>
                      <w:rFonts w:ascii="Arial Black" w:hAnsi="Arial Black"/>
                      <w:color w:val="999999"/>
                      <w:sz w:val="36"/>
                      <w:szCs w:val="36"/>
                    </w:rPr>
                    <w:t>REPORT FOR:</w:t>
                  </w:r>
                </w:p>
                <w:p w:rsidR="00932F49" w:rsidRPr="00CB78B3" w:rsidRDefault="00932F49" w:rsidP="00932F49">
                  <w:pPr>
                    <w:pStyle w:val="Infotext"/>
                    <w:rPr>
                      <w:rFonts w:ascii="Arial Black" w:hAnsi="Arial Black" w:cs="Arial"/>
                      <w:sz w:val="36"/>
                      <w:szCs w:val="36"/>
                    </w:rPr>
                  </w:pPr>
                </w:p>
              </w:tc>
              <w:tc>
                <w:tcPr>
                  <w:tcW w:w="5433" w:type="dxa"/>
                  <w:tcBorders>
                    <w:bottom w:val="single" w:sz="18" w:space="0" w:color="auto"/>
                  </w:tcBorders>
                </w:tcPr>
                <w:p w:rsidR="00932F49" w:rsidRPr="00CB78B3" w:rsidRDefault="00932F49" w:rsidP="00ED2A30">
                  <w:pPr>
                    <w:rPr>
                      <w:rFonts w:ascii="Arial Black" w:hAnsi="Arial Black" w:cs="Arial"/>
                      <w:szCs w:val="24"/>
                    </w:rPr>
                  </w:pPr>
                  <w:r>
                    <w:rPr>
                      <w:rFonts w:ascii="Arial Black" w:hAnsi="Arial Black" w:cs="Arial"/>
                      <w:sz w:val="36"/>
                      <w:szCs w:val="36"/>
                    </w:rPr>
                    <w:t xml:space="preserve">GOVERNANCE, AUDIT, RISK MANAGEMENT </w:t>
                  </w:r>
                  <w:r w:rsidR="00ED2A30">
                    <w:rPr>
                      <w:rFonts w:ascii="Arial Black" w:hAnsi="Arial Black" w:cs="Arial"/>
                      <w:sz w:val="36"/>
                      <w:szCs w:val="36"/>
                    </w:rPr>
                    <w:t>AND</w:t>
                  </w:r>
                  <w:r>
                    <w:rPr>
                      <w:rFonts w:ascii="Arial Black" w:hAnsi="Arial Black" w:cs="Arial"/>
                      <w:sz w:val="36"/>
                      <w:szCs w:val="36"/>
                    </w:rPr>
                    <w:t xml:space="preserve"> STANDARDS COMMITTEE</w:t>
                  </w:r>
                </w:p>
              </w:tc>
            </w:tr>
            <w:tr w:rsidR="00932F49" w:rsidRPr="00CB78B3" w:rsidTr="00932F49">
              <w:trPr>
                <w:trHeight w:val="818"/>
              </w:trPr>
              <w:tc>
                <w:tcPr>
                  <w:tcW w:w="3587" w:type="dxa"/>
                  <w:tcBorders>
                    <w:top w:val="single" w:sz="18" w:space="0" w:color="auto"/>
                  </w:tcBorders>
                </w:tcPr>
                <w:p w:rsidR="00932F49" w:rsidRPr="00CB78B3" w:rsidRDefault="00932F49" w:rsidP="00932F49">
                  <w:pPr>
                    <w:pStyle w:val="Infotext"/>
                    <w:rPr>
                      <w:rFonts w:ascii="Arial Black" w:hAnsi="Arial Black"/>
                    </w:rPr>
                  </w:pPr>
                  <w:r w:rsidRPr="00CB78B3">
                    <w:rPr>
                      <w:rFonts w:ascii="Arial Black" w:hAnsi="Arial Black"/>
                    </w:rPr>
                    <w:t xml:space="preserve">Date of Meeting:              </w:t>
                  </w:r>
                </w:p>
                <w:p w:rsidR="00932F49" w:rsidRPr="00CB78B3" w:rsidRDefault="00932F49" w:rsidP="00932F49">
                  <w:pPr>
                    <w:pStyle w:val="Infotext"/>
                    <w:rPr>
                      <w:rFonts w:ascii="Arial Black" w:hAnsi="Arial Black" w:cs="Arial"/>
                    </w:rPr>
                  </w:pPr>
                </w:p>
              </w:tc>
              <w:tc>
                <w:tcPr>
                  <w:tcW w:w="5433" w:type="dxa"/>
                  <w:tcBorders>
                    <w:top w:val="single" w:sz="18" w:space="0" w:color="auto"/>
                  </w:tcBorders>
                </w:tcPr>
                <w:p w:rsidR="00932F49" w:rsidRPr="00ED2A30" w:rsidRDefault="009072D3" w:rsidP="009072D3">
                  <w:pPr>
                    <w:rPr>
                      <w:rFonts w:cs="Arial"/>
                      <w:sz w:val="28"/>
                      <w:szCs w:val="28"/>
                    </w:rPr>
                  </w:pPr>
                  <w:r w:rsidRPr="00ED2A30">
                    <w:rPr>
                      <w:rFonts w:cs="Arial"/>
                      <w:sz w:val="28"/>
                      <w:szCs w:val="28"/>
                    </w:rPr>
                    <w:t>16</w:t>
                  </w:r>
                  <w:r w:rsidR="00932F49" w:rsidRPr="00ED2A30">
                    <w:rPr>
                      <w:rFonts w:cs="Arial"/>
                      <w:sz w:val="28"/>
                      <w:szCs w:val="28"/>
                    </w:rPr>
                    <w:t xml:space="preserve"> </w:t>
                  </w:r>
                  <w:r w:rsidRPr="00ED2A30">
                    <w:rPr>
                      <w:rFonts w:cs="Arial"/>
                      <w:sz w:val="28"/>
                      <w:szCs w:val="28"/>
                    </w:rPr>
                    <w:t>April</w:t>
                  </w:r>
                  <w:r w:rsidR="00932F49" w:rsidRPr="00ED2A30">
                    <w:rPr>
                      <w:rFonts w:cs="Arial"/>
                      <w:sz w:val="28"/>
                      <w:szCs w:val="28"/>
                    </w:rPr>
                    <w:t xml:space="preserve"> 201</w:t>
                  </w:r>
                  <w:r w:rsidR="00074F38" w:rsidRPr="00ED2A30">
                    <w:rPr>
                      <w:rFonts w:cs="Arial"/>
                      <w:sz w:val="28"/>
                      <w:szCs w:val="28"/>
                    </w:rPr>
                    <w:t>9</w:t>
                  </w:r>
                </w:p>
              </w:tc>
            </w:tr>
            <w:tr w:rsidR="00932F49" w:rsidRPr="00CB78B3" w:rsidTr="00932F49">
              <w:trPr>
                <w:trHeight w:val="1136"/>
              </w:trPr>
              <w:tc>
                <w:tcPr>
                  <w:tcW w:w="3587" w:type="dxa"/>
                </w:tcPr>
                <w:p w:rsidR="00932F49" w:rsidRDefault="00932F49" w:rsidP="00240F97">
                  <w:pPr>
                    <w:pStyle w:val="Infotext"/>
                    <w:rPr>
                      <w:rFonts w:ascii="Arial Black" w:hAnsi="Arial Black" w:cs="Arial"/>
                    </w:rPr>
                  </w:pPr>
                  <w:r w:rsidRPr="00CB78B3">
                    <w:rPr>
                      <w:rFonts w:ascii="Arial Black" w:hAnsi="Arial Black" w:cs="Arial"/>
                    </w:rPr>
                    <w:t>Subject:</w:t>
                  </w:r>
                </w:p>
                <w:p w:rsidR="00240F97" w:rsidRPr="00CB78B3" w:rsidRDefault="00240F97" w:rsidP="00240F97">
                  <w:pPr>
                    <w:pStyle w:val="Infotext"/>
                    <w:rPr>
                      <w:rFonts w:ascii="Arial Black" w:hAnsi="Arial Black"/>
                    </w:rPr>
                  </w:pPr>
                </w:p>
              </w:tc>
              <w:tc>
                <w:tcPr>
                  <w:tcW w:w="5433" w:type="dxa"/>
                </w:tcPr>
                <w:p w:rsidR="00932F49" w:rsidRPr="00ED2A30" w:rsidRDefault="00240F97" w:rsidP="009072D3">
                  <w:pPr>
                    <w:rPr>
                      <w:rFonts w:cs="Arial"/>
                      <w:sz w:val="28"/>
                      <w:szCs w:val="28"/>
                    </w:rPr>
                  </w:pPr>
                  <w:r w:rsidRPr="00ED2A30">
                    <w:rPr>
                      <w:rFonts w:cs="Arial"/>
                      <w:b/>
                      <w:sz w:val="28"/>
                      <w:szCs w:val="28"/>
                    </w:rPr>
                    <w:t>Information Report</w:t>
                  </w:r>
                  <w:r w:rsidRPr="00ED2A30">
                    <w:rPr>
                      <w:rFonts w:cs="Arial"/>
                      <w:sz w:val="28"/>
                      <w:szCs w:val="28"/>
                    </w:rPr>
                    <w:t xml:space="preserve"> - </w:t>
                  </w:r>
                  <w:r w:rsidR="009072D3" w:rsidRPr="00ED2A30">
                    <w:rPr>
                      <w:rFonts w:cs="Arial"/>
                      <w:sz w:val="28"/>
                      <w:szCs w:val="28"/>
                    </w:rPr>
                    <w:t>Capital Strategy 2019/20</w:t>
                  </w:r>
                </w:p>
              </w:tc>
            </w:tr>
            <w:tr w:rsidR="00932F49" w:rsidRPr="00CB78B3" w:rsidTr="00932F49">
              <w:trPr>
                <w:trHeight w:val="818"/>
              </w:trPr>
              <w:tc>
                <w:tcPr>
                  <w:tcW w:w="3587" w:type="dxa"/>
                </w:tcPr>
                <w:p w:rsidR="00932F49" w:rsidRPr="00CB78B3" w:rsidRDefault="00932F49" w:rsidP="00932F49">
                  <w:pPr>
                    <w:pStyle w:val="Infotext"/>
                    <w:rPr>
                      <w:rFonts w:ascii="Arial Black" w:hAnsi="Arial Black" w:cs="Arial"/>
                    </w:rPr>
                  </w:pPr>
                  <w:r w:rsidRPr="00CB78B3">
                    <w:rPr>
                      <w:rFonts w:ascii="Arial Black" w:hAnsi="Arial Black" w:cs="Arial"/>
                    </w:rPr>
                    <w:t>Responsible Officer:</w:t>
                  </w:r>
                </w:p>
                <w:p w:rsidR="00932F49" w:rsidRPr="00CB78B3" w:rsidRDefault="00932F49" w:rsidP="00932F49">
                  <w:pPr>
                    <w:pStyle w:val="Infotext"/>
                    <w:rPr>
                      <w:rFonts w:ascii="Arial Black" w:hAnsi="Arial Black" w:cs="Arial"/>
                    </w:rPr>
                  </w:pPr>
                </w:p>
              </w:tc>
              <w:tc>
                <w:tcPr>
                  <w:tcW w:w="5433" w:type="dxa"/>
                </w:tcPr>
                <w:p w:rsidR="00932F49" w:rsidRPr="00ED2A30" w:rsidRDefault="00932F49" w:rsidP="00ED2A30">
                  <w:pPr>
                    <w:pStyle w:val="Infotext"/>
                    <w:rPr>
                      <w:rFonts w:cs="Arial"/>
                      <w:szCs w:val="28"/>
                    </w:rPr>
                  </w:pPr>
                  <w:r w:rsidRPr="00ED2A30">
                    <w:rPr>
                      <w:rFonts w:cs="Arial"/>
                      <w:szCs w:val="28"/>
                    </w:rPr>
                    <w:t>Dawn Calvert</w:t>
                  </w:r>
                  <w:r w:rsidR="00ED2A30">
                    <w:rPr>
                      <w:rFonts w:cs="Arial"/>
                      <w:szCs w:val="28"/>
                    </w:rPr>
                    <w:t xml:space="preserve"> -</w:t>
                  </w:r>
                  <w:r w:rsidRPr="00ED2A30">
                    <w:rPr>
                      <w:rFonts w:cs="Arial"/>
                      <w:szCs w:val="28"/>
                    </w:rPr>
                    <w:t xml:space="preserve"> Director of Finance</w:t>
                  </w:r>
                </w:p>
              </w:tc>
            </w:tr>
            <w:tr w:rsidR="00932F49" w:rsidRPr="00CF6FAC" w:rsidTr="00932F49">
              <w:trPr>
                <w:trHeight w:val="752"/>
              </w:trPr>
              <w:tc>
                <w:tcPr>
                  <w:tcW w:w="3587" w:type="dxa"/>
                </w:tcPr>
                <w:p w:rsidR="00932F49" w:rsidRPr="00CB78B3" w:rsidRDefault="00932F49" w:rsidP="00ED2A30">
                  <w:pPr>
                    <w:pStyle w:val="Infotext"/>
                    <w:rPr>
                      <w:rFonts w:ascii="Arial Black" w:hAnsi="Arial Black"/>
                    </w:rPr>
                  </w:pPr>
                  <w:r w:rsidRPr="00CB78B3">
                    <w:rPr>
                      <w:rFonts w:ascii="Arial Black" w:hAnsi="Arial Black"/>
                    </w:rPr>
                    <w:t>Exempt:</w:t>
                  </w:r>
                </w:p>
              </w:tc>
              <w:tc>
                <w:tcPr>
                  <w:tcW w:w="5433" w:type="dxa"/>
                </w:tcPr>
                <w:p w:rsidR="00932F49" w:rsidRPr="00ED2A30" w:rsidRDefault="00932F49" w:rsidP="00ED2A30">
                  <w:pPr>
                    <w:pStyle w:val="Infotext"/>
                    <w:rPr>
                      <w:rFonts w:cs="Arial"/>
                      <w:color w:val="000000" w:themeColor="text1"/>
                      <w:szCs w:val="28"/>
                    </w:rPr>
                  </w:pPr>
                  <w:r w:rsidRPr="00ED2A30">
                    <w:rPr>
                      <w:rFonts w:cs="Arial"/>
                      <w:color w:val="000000" w:themeColor="text1"/>
                      <w:szCs w:val="28"/>
                    </w:rPr>
                    <w:t>No</w:t>
                  </w:r>
                </w:p>
              </w:tc>
            </w:tr>
            <w:tr w:rsidR="00932F49" w:rsidRPr="00CB78B3" w:rsidTr="00932F49">
              <w:trPr>
                <w:trHeight w:val="818"/>
              </w:trPr>
              <w:tc>
                <w:tcPr>
                  <w:tcW w:w="3587" w:type="dxa"/>
                </w:tcPr>
                <w:p w:rsidR="00932F49" w:rsidRPr="00CB78B3" w:rsidRDefault="00ED2A30" w:rsidP="00932F49">
                  <w:pPr>
                    <w:pStyle w:val="Infotext"/>
                    <w:rPr>
                      <w:rFonts w:ascii="Arial Black" w:hAnsi="Arial Black" w:cs="Arial"/>
                    </w:rPr>
                  </w:pPr>
                  <w:r>
                    <w:rPr>
                      <w:rFonts w:ascii="Arial Black" w:hAnsi="Arial Black" w:cs="Arial"/>
                    </w:rPr>
                    <w:t>Enclosures:</w:t>
                  </w:r>
                </w:p>
              </w:tc>
              <w:tc>
                <w:tcPr>
                  <w:tcW w:w="5433" w:type="dxa"/>
                </w:tcPr>
                <w:p w:rsidR="00932F49" w:rsidRPr="00ED2A30" w:rsidRDefault="00ED2A30" w:rsidP="00932F49">
                  <w:pPr>
                    <w:rPr>
                      <w:rFonts w:cs="Arial"/>
                      <w:sz w:val="28"/>
                      <w:szCs w:val="28"/>
                    </w:rPr>
                  </w:pPr>
                  <w:r w:rsidRPr="00ED2A30">
                    <w:rPr>
                      <w:rFonts w:cs="Arial"/>
                      <w:sz w:val="28"/>
                      <w:szCs w:val="28"/>
                    </w:rPr>
                    <w:t xml:space="preserve">Appendix A – Capital Strategy </w:t>
                  </w:r>
                  <w:r w:rsidR="006865E0">
                    <w:rPr>
                      <w:rFonts w:cs="Arial"/>
                      <w:sz w:val="28"/>
                      <w:szCs w:val="28"/>
                    </w:rPr>
                    <w:t xml:space="preserve">Report </w:t>
                  </w:r>
                  <w:bookmarkStart w:id="0" w:name="_GoBack"/>
                  <w:bookmarkEnd w:id="0"/>
                  <w:r w:rsidRPr="00ED2A30">
                    <w:rPr>
                      <w:rFonts w:cs="Arial"/>
                      <w:sz w:val="28"/>
                      <w:szCs w:val="28"/>
                    </w:rPr>
                    <w:t>2019/20</w:t>
                  </w:r>
                </w:p>
              </w:tc>
            </w:tr>
          </w:tbl>
          <w:p w:rsidR="00333FAA" w:rsidRPr="00C13A5F" w:rsidRDefault="00333FAA" w:rsidP="00A53B04">
            <w:pPr>
              <w:pStyle w:val="Infotext"/>
              <w:rPr>
                <w:rFonts w:ascii="Arial Black" w:hAnsi="Arial Black" w:cs="Arial"/>
              </w:rPr>
            </w:pPr>
          </w:p>
        </w:tc>
        <w:tc>
          <w:tcPr>
            <w:tcW w:w="222" w:type="dxa"/>
          </w:tcPr>
          <w:p w:rsidR="00333FAA" w:rsidRPr="005E3A10" w:rsidRDefault="00333FAA" w:rsidP="00CB7776">
            <w:pPr>
              <w:pStyle w:val="Infotext"/>
              <w:rPr>
                <w:rFonts w:cs="Arial"/>
                <w:szCs w:val="24"/>
              </w:rPr>
            </w:pPr>
          </w:p>
        </w:tc>
      </w:tr>
      <w:tr w:rsidR="00DA2B16" w:rsidRPr="00DA2B16" w:rsidTr="00074F38">
        <w:trPr>
          <w:jc w:val="center"/>
        </w:trPr>
        <w:tc>
          <w:tcPr>
            <w:tcW w:w="9458" w:type="dxa"/>
            <w:gridSpan w:val="2"/>
          </w:tcPr>
          <w:p w:rsidR="00240F97" w:rsidRPr="00CB78B3" w:rsidRDefault="00240F97" w:rsidP="00DA2B16"/>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40C7F" w:rsidRPr="00CB78B3" w:rsidTr="00ED2A30">
              <w:trPr>
                <w:trHeight w:val="2686"/>
              </w:trPr>
              <w:tc>
                <w:tcPr>
                  <w:tcW w:w="8832" w:type="dxa"/>
                  <w:shd w:val="clear" w:color="auto" w:fill="auto"/>
                </w:tcPr>
                <w:p w:rsidR="00140C7F" w:rsidRPr="00CF6FAC" w:rsidRDefault="00140C7F" w:rsidP="00706BA4">
                  <w:pPr>
                    <w:ind w:right="79"/>
                    <w:jc w:val="both"/>
                    <w:rPr>
                      <w:rFonts w:ascii="Arial Black" w:hAnsi="Arial Black" w:cs="Arial"/>
                      <w:color w:val="000000" w:themeColor="text1"/>
                      <w:sz w:val="28"/>
                      <w:szCs w:val="28"/>
                    </w:rPr>
                  </w:pPr>
                  <w:r w:rsidRPr="00CF6FAC">
                    <w:rPr>
                      <w:rFonts w:ascii="Arial Black" w:hAnsi="Arial Black" w:cs="Arial"/>
                      <w:color w:val="000000" w:themeColor="text1"/>
                      <w:sz w:val="28"/>
                      <w:szCs w:val="28"/>
                    </w:rPr>
                    <w:t>Summary</w:t>
                  </w:r>
                </w:p>
                <w:p w:rsidR="00591F7C" w:rsidRPr="00D208C8" w:rsidRDefault="00591F7C" w:rsidP="00591F7C">
                  <w:pPr>
                    <w:ind w:right="79"/>
                    <w:jc w:val="both"/>
                    <w:rPr>
                      <w:rFonts w:cs="Arial"/>
                      <w:szCs w:val="24"/>
                    </w:rPr>
                  </w:pPr>
                  <w:r w:rsidRPr="00D208C8">
                    <w:rPr>
                      <w:rFonts w:cs="Arial"/>
                      <w:szCs w:val="24"/>
                    </w:rPr>
                    <w:t xml:space="preserve">This report sets out and </w:t>
                  </w:r>
                  <w:r>
                    <w:rPr>
                      <w:rFonts w:cs="Arial"/>
                      <w:szCs w:val="24"/>
                    </w:rPr>
                    <w:t xml:space="preserve">a new requirement, </w:t>
                  </w:r>
                  <w:r w:rsidR="00EB5B8E">
                    <w:rPr>
                      <w:rFonts w:cs="Arial"/>
                      <w:szCs w:val="24"/>
                    </w:rPr>
                    <w:t xml:space="preserve">the </w:t>
                  </w:r>
                  <w:r w:rsidR="00EB5B8E" w:rsidRPr="00D208C8">
                    <w:rPr>
                      <w:rFonts w:cs="Arial"/>
                      <w:szCs w:val="24"/>
                    </w:rPr>
                    <w:t>Capital</w:t>
                  </w:r>
                  <w:r w:rsidRPr="00D208C8">
                    <w:rPr>
                      <w:rFonts w:cs="Arial"/>
                      <w:szCs w:val="24"/>
                    </w:rPr>
                    <w:t xml:space="preserve"> Strategy</w:t>
                  </w:r>
                  <w:r w:rsidR="008043BA">
                    <w:rPr>
                      <w:rFonts w:cs="Arial"/>
                      <w:szCs w:val="24"/>
                    </w:rPr>
                    <w:t xml:space="preserve"> 2019/20</w:t>
                  </w:r>
                  <w:r w:rsidRPr="00D208C8">
                    <w:rPr>
                      <w:rFonts w:cs="Arial"/>
                      <w:szCs w:val="24"/>
                    </w:rPr>
                    <w:t>.</w:t>
                  </w:r>
                  <w:r w:rsidR="00E86A7D">
                    <w:rPr>
                      <w:rFonts w:cs="Arial"/>
                      <w:szCs w:val="24"/>
                    </w:rPr>
                    <w:t xml:space="preserve"> This document provides a high level view of how capital expenditure</w:t>
                  </w:r>
                  <w:r w:rsidR="00EB5B8E">
                    <w:rPr>
                      <w:rFonts w:cs="Arial"/>
                      <w:szCs w:val="24"/>
                    </w:rPr>
                    <w:t>, capital</w:t>
                  </w:r>
                  <w:r w:rsidR="00E86A7D">
                    <w:rPr>
                      <w:rFonts w:cs="Arial"/>
                      <w:szCs w:val="24"/>
                    </w:rPr>
                    <w:t xml:space="preserve"> financing and treasury management activity contribute to the provis</w:t>
                  </w:r>
                  <w:r w:rsidR="00240933">
                    <w:rPr>
                      <w:rFonts w:cs="Arial"/>
                      <w:szCs w:val="24"/>
                    </w:rPr>
                    <w:t>i</w:t>
                  </w:r>
                  <w:r w:rsidR="00E86A7D">
                    <w:rPr>
                      <w:rFonts w:cs="Arial"/>
                      <w:szCs w:val="24"/>
                    </w:rPr>
                    <w:t>on of local public services and how the associated risk is managed.</w:t>
                  </w:r>
                </w:p>
                <w:p w:rsidR="00ED2A30" w:rsidRDefault="00ED2A30" w:rsidP="00706BA4">
                  <w:pPr>
                    <w:ind w:right="-480"/>
                    <w:jc w:val="both"/>
                    <w:rPr>
                      <w:rFonts w:ascii="Arial Black" w:hAnsi="Arial Black" w:cs="Arial"/>
                      <w:bCs/>
                      <w:color w:val="000000" w:themeColor="text1"/>
                      <w:sz w:val="28"/>
                      <w:szCs w:val="28"/>
                    </w:rPr>
                  </w:pPr>
                </w:p>
                <w:p w:rsidR="00140C7F" w:rsidRPr="00CF6FAC" w:rsidRDefault="00140C7F" w:rsidP="00706BA4">
                  <w:pPr>
                    <w:ind w:right="-480"/>
                    <w:jc w:val="both"/>
                    <w:rPr>
                      <w:rFonts w:ascii="Arial Black" w:hAnsi="Arial Black" w:cs="Arial"/>
                      <w:bCs/>
                      <w:color w:val="000000" w:themeColor="text1"/>
                      <w:sz w:val="28"/>
                      <w:szCs w:val="28"/>
                    </w:rPr>
                  </w:pPr>
                  <w:r w:rsidRPr="00CF6FAC">
                    <w:rPr>
                      <w:rFonts w:ascii="Arial Black" w:hAnsi="Arial Black" w:cs="Arial"/>
                      <w:bCs/>
                      <w:color w:val="000000" w:themeColor="text1"/>
                      <w:sz w:val="28"/>
                      <w:szCs w:val="28"/>
                    </w:rPr>
                    <w:t>Recommendation</w:t>
                  </w:r>
                  <w:r w:rsidR="00240F97">
                    <w:rPr>
                      <w:rFonts w:ascii="Arial Black" w:hAnsi="Arial Black" w:cs="Arial"/>
                      <w:bCs/>
                      <w:color w:val="000000" w:themeColor="text1"/>
                      <w:sz w:val="28"/>
                      <w:szCs w:val="28"/>
                    </w:rPr>
                    <w:t>:</w:t>
                  </w:r>
                </w:p>
                <w:p w:rsidR="00140C7F" w:rsidRPr="00CF6FAC" w:rsidRDefault="00074F38" w:rsidP="00240F97">
                  <w:pPr>
                    <w:rPr>
                      <w:color w:val="000000" w:themeColor="text1"/>
                    </w:rPr>
                  </w:pPr>
                  <w:r>
                    <w:t xml:space="preserve">The Committee is asked to </w:t>
                  </w:r>
                  <w:r w:rsidR="00FE225B">
                    <w:t>note the report.</w:t>
                  </w:r>
                </w:p>
              </w:tc>
            </w:tr>
          </w:tbl>
          <w:p w:rsidR="000450CA" w:rsidRPr="00CB78B3" w:rsidRDefault="000450CA" w:rsidP="0081761C">
            <w:pPr>
              <w:ind w:right="-480"/>
              <w:rPr>
                <w:color w:val="FF0000"/>
              </w:rPr>
            </w:pPr>
          </w:p>
        </w:tc>
      </w:tr>
    </w:tbl>
    <w:p w:rsidR="00ED2A30" w:rsidRDefault="00ED2A30" w:rsidP="000C1605">
      <w:pPr>
        <w:jc w:val="both"/>
        <w:outlineLvl w:val="0"/>
        <w:rPr>
          <w:rFonts w:ascii="Arial Black" w:hAnsi="Arial Black" w:cs="Arial"/>
          <w:bCs/>
          <w:sz w:val="32"/>
          <w:szCs w:val="32"/>
        </w:rPr>
      </w:pPr>
    </w:p>
    <w:p w:rsidR="00061D3E" w:rsidRDefault="00061D3E" w:rsidP="000C1605">
      <w:pPr>
        <w:jc w:val="both"/>
        <w:outlineLvl w:val="0"/>
        <w:rPr>
          <w:rFonts w:ascii="Arial Black" w:hAnsi="Arial Black" w:cs="Arial"/>
          <w:bCs/>
          <w:sz w:val="32"/>
          <w:szCs w:val="32"/>
        </w:rPr>
        <w:sectPr w:rsidR="00061D3E" w:rsidSect="001E3C06">
          <w:footerReference w:type="first" r:id="rId9"/>
          <w:pgSz w:w="11909" w:h="16834" w:code="9"/>
          <w:pgMar w:top="720" w:right="1800" w:bottom="1152" w:left="1800" w:header="720" w:footer="432" w:gutter="0"/>
          <w:cols w:space="720"/>
          <w:titlePg/>
          <w:docGrid w:linePitch="360"/>
        </w:sectPr>
      </w:pPr>
    </w:p>
    <w:p w:rsidR="000C1605" w:rsidRPr="000C1605" w:rsidRDefault="000C1605" w:rsidP="000C1605">
      <w:pPr>
        <w:jc w:val="both"/>
        <w:outlineLvl w:val="0"/>
        <w:rPr>
          <w:rFonts w:ascii="Arial Black" w:hAnsi="Arial Black" w:cs="Arial"/>
          <w:bCs/>
          <w:sz w:val="32"/>
          <w:szCs w:val="32"/>
        </w:rPr>
      </w:pPr>
      <w:r w:rsidRPr="000C1605">
        <w:rPr>
          <w:rFonts w:ascii="Arial Black" w:hAnsi="Arial Black" w:cs="Arial"/>
          <w:bCs/>
          <w:sz w:val="32"/>
          <w:szCs w:val="32"/>
        </w:rPr>
        <w:lastRenderedPageBreak/>
        <w:t xml:space="preserve">Section 2 </w:t>
      </w:r>
    </w:p>
    <w:p w:rsidR="000C1605" w:rsidRDefault="000C1605" w:rsidP="008043BA">
      <w:pPr>
        <w:autoSpaceDE w:val="0"/>
        <w:autoSpaceDN w:val="0"/>
        <w:adjustRightInd w:val="0"/>
        <w:rPr>
          <w:rFonts w:cs="Arial"/>
          <w:b/>
          <w:bCs/>
          <w:color w:val="000000"/>
          <w:szCs w:val="24"/>
          <w:lang w:eastAsia="en-GB"/>
        </w:rPr>
      </w:pPr>
    </w:p>
    <w:p w:rsidR="008043BA" w:rsidRPr="008043BA" w:rsidRDefault="008043BA" w:rsidP="008043BA">
      <w:pPr>
        <w:autoSpaceDE w:val="0"/>
        <w:autoSpaceDN w:val="0"/>
        <w:adjustRightInd w:val="0"/>
        <w:rPr>
          <w:rFonts w:cs="Arial"/>
          <w:b/>
          <w:color w:val="000000"/>
          <w:szCs w:val="24"/>
          <w:lang w:eastAsia="en-GB"/>
        </w:rPr>
      </w:pPr>
      <w:r w:rsidRPr="008043BA">
        <w:rPr>
          <w:rFonts w:cs="Arial"/>
          <w:b/>
          <w:bCs/>
          <w:color w:val="000000"/>
          <w:szCs w:val="24"/>
          <w:lang w:eastAsia="en-GB"/>
        </w:rPr>
        <w:t xml:space="preserve">Introduction and Background </w:t>
      </w:r>
    </w:p>
    <w:p w:rsidR="00857853" w:rsidRDefault="008043BA" w:rsidP="00ED2A30">
      <w:pPr>
        <w:pStyle w:val="ListParagraph"/>
        <w:numPr>
          <w:ilvl w:val="0"/>
          <w:numId w:val="34"/>
        </w:numPr>
        <w:autoSpaceDE w:val="0"/>
        <w:autoSpaceDN w:val="0"/>
        <w:adjustRightInd w:val="0"/>
        <w:ind w:left="567" w:hanging="567"/>
        <w:jc w:val="both"/>
        <w:rPr>
          <w:rFonts w:ascii="Arial" w:hAnsi="Arial" w:cs="Arial"/>
          <w:sz w:val="24"/>
          <w:szCs w:val="24"/>
          <w:lang w:eastAsia="en-GB"/>
        </w:rPr>
      </w:pPr>
      <w:r w:rsidRPr="00ED2A30">
        <w:rPr>
          <w:rFonts w:ascii="Arial" w:hAnsi="Arial" w:cs="Arial"/>
          <w:sz w:val="24"/>
          <w:szCs w:val="24"/>
          <w:lang w:eastAsia="en-GB"/>
        </w:rPr>
        <w:t>Under the Local Government Act 2003 the Council should have regard to the CIPFA Prudential Code.</w:t>
      </w:r>
      <w:r w:rsidR="00857853" w:rsidRPr="00ED2A30">
        <w:rPr>
          <w:rFonts w:ascii="Arial" w:hAnsi="Arial" w:cs="Arial"/>
          <w:sz w:val="24"/>
          <w:szCs w:val="24"/>
        </w:rPr>
        <w:t xml:space="preserve"> Revised reporting is required for the 2019/20 reporting cycle due to revisions of the Ministry of Communities and Local Government (MHCLG), Investment Guidance, the MHCLG Minimum Revenue Provision (MRP) Guidance, the CIPFA Prudential Code and the CIPFA Treasury Management Code.  The primary reporting changes include the introduction of a Capital Strategy, to provide a longer-term focus to the capital plans, and greater reporting requirements surrounding any commercial activity undertaken under the Localism Act 2011.  </w:t>
      </w:r>
    </w:p>
    <w:p w:rsidR="00E86A7D" w:rsidRPr="00857853" w:rsidRDefault="00240933" w:rsidP="00794DF6">
      <w:pPr>
        <w:pStyle w:val="ListParagraph"/>
        <w:numPr>
          <w:ilvl w:val="0"/>
          <w:numId w:val="34"/>
        </w:numPr>
        <w:autoSpaceDE w:val="0"/>
        <w:autoSpaceDN w:val="0"/>
        <w:adjustRightInd w:val="0"/>
        <w:ind w:left="567" w:hanging="567"/>
        <w:jc w:val="both"/>
        <w:rPr>
          <w:rFonts w:ascii="Arial" w:hAnsi="Arial" w:cs="Arial"/>
          <w:sz w:val="24"/>
          <w:szCs w:val="24"/>
          <w:lang w:eastAsia="en-GB"/>
        </w:rPr>
      </w:pPr>
      <w:r w:rsidRPr="008043BA">
        <w:rPr>
          <w:rFonts w:ascii="Arial" w:hAnsi="Arial" w:cs="Arial"/>
          <w:sz w:val="24"/>
          <w:szCs w:val="24"/>
          <w:lang w:eastAsia="en-GB"/>
        </w:rPr>
        <w:t>The proposed Capital Strategy sets out the Council’s principles on how the Capital Programme is put together, how Capital expenditure can be financed and how the Council approaches and manages the risks related to the Capital Programme</w:t>
      </w:r>
    </w:p>
    <w:p w:rsidR="00C17185" w:rsidRDefault="00A634A2" w:rsidP="00794DF6">
      <w:pPr>
        <w:ind w:left="561" w:hanging="561"/>
        <w:jc w:val="both"/>
        <w:rPr>
          <w:rFonts w:cs="Arial"/>
          <w:iCs/>
          <w:szCs w:val="24"/>
        </w:rPr>
      </w:pPr>
      <w:r>
        <w:rPr>
          <w:rFonts w:cs="Arial"/>
          <w:szCs w:val="24"/>
        </w:rPr>
        <w:t>3</w:t>
      </w:r>
      <w:r w:rsidR="00C17185" w:rsidRPr="00074F38">
        <w:rPr>
          <w:rFonts w:cs="Arial"/>
          <w:szCs w:val="24"/>
        </w:rPr>
        <w:t>.</w:t>
      </w:r>
      <w:r w:rsidR="00C17185" w:rsidRPr="00074F38">
        <w:rPr>
          <w:rFonts w:cs="Arial"/>
          <w:szCs w:val="24"/>
        </w:rPr>
        <w:tab/>
      </w:r>
      <w:r w:rsidR="00C17185" w:rsidRPr="00074F38">
        <w:rPr>
          <w:rFonts w:cs="Arial"/>
          <w:iCs/>
          <w:szCs w:val="24"/>
        </w:rPr>
        <w:t>Th</w:t>
      </w:r>
      <w:r w:rsidR="00C17185">
        <w:rPr>
          <w:rFonts w:cs="Arial"/>
          <w:iCs/>
          <w:szCs w:val="24"/>
        </w:rPr>
        <w:t>e</w:t>
      </w:r>
      <w:r w:rsidR="00C17185" w:rsidRPr="00074F38">
        <w:rPr>
          <w:rFonts w:cs="Arial"/>
          <w:iCs/>
          <w:szCs w:val="24"/>
        </w:rPr>
        <w:t xml:space="preserve"> capital strategy is</w:t>
      </w:r>
      <w:r>
        <w:rPr>
          <w:rFonts w:cs="Arial"/>
          <w:iCs/>
          <w:szCs w:val="24"/>
        </w:rPr>
        <w:t xml:space="preserve"> being</w:t>
      </w:r>
      <w:r w:rsidR="00C17185" w:rsidRPr="00074F38">
        <w:rPr>
          <w:rFonts w:cs="Arial"/>
          <w:iCs/>
          <w:szCs w:val="24"/>
        </w:rPr>
        <w:t xml:space="preserve"> reported separately from the Treasury Management Strategy Statement. (TMSS) This ensures the separation of the core treasury function set under security, liquidity and yield. principles as set out in the </w:t>
      </w:r>
      <w:r w:rsidR="00EB5B8E" w:rsidRPr="00074F38">
        <w:rPr>
          <w:rFonts w:cs="Arial"/>
          <w:iCs/>
          <w:szCs w:val="24"/>
        </w:rPr>
        <w:t xml:space="preserve">TMSS. </w:t>
      </w:r>
    </w:p>
    <w:p w:rsidR="000F1290" w:rsidRPr="00074F38" w:rsidRDefault="000F1290" w:rsidP="00794DF6">
      <w:pPr>
        <w:ind w:left="561" w:hanging="561"/>
        <w:jc w:val="both"/>
        <w:rPr>
          <w:rFonts w:cs="Arial"/>
          <w:iCs/>
          <w:szCs w:val="24"/>
        </w:rPr>
      </w:pPr>
    </w:p>
    <w:p w:rsidR="00C17185" w:rsidRDefault="000F1290" w:rsidP="000F1290">
      <w:pPr>
        <w:autoSpaceDE w:val="0"/>
        <w:autoSpaceDN w:val="0"/>
        <w:adjustRightInd w:val="0"/>
        <w:ind w:left="561" w:hanging="561"/>
        <w:jc w:val="both"/>
        <w:rPr>
          <w:rFonts w:cs="Arial"/>
          <w:color w:val="000000"/>
          <w:szCs w:val="24"/>
          <w:lang w:eastAsia="en-GB"/>
        </w:rPr>
      </w:pPr>
      <w:r>
        <w:rPr>
          <w:rFonts w:cs="Arial"/>
          <w:color w:val="000000"/>
          <w:szCs w:val="24"/>
          <w:lang w:eastAsia="en-GB"/>
        </w:rPr>
        <w:t>4</w:t>
      </w:r>
      <w:r>
        <w:rPr>
          <w:rFonts w:cs="Arial"/>
          <w:color w:val="000000"/>
          <w:szCs w:val="24"/>
          <w:lang w:eastAsia="en-GB"/>
        </w:rPr>
        <w:tab/>
      </w:r>
      <w:r w:rsidR="00C17185" w:rsidRPr="00074F38">
        <w:rPr>
          <w:rFonts w:cs="Arial"/>
          <w:color w:val="000000"/>
          <w:szCs w:val="24"/>
          <w:lang w:eastAsia="en-GB"/>
        </w:rPr>
        <w:t xml:space="preserve">The proposed Capital Strategy is attached at Appendix </w:t>
      </w:r>
      <w:r w:rsidR="00A634A2">
        <w:rPr>
          <w:rFonts w:cs="Arial"/>
          <w:color w:val="000000"/>
          <w:szCs w:val="24"/>
          <w:lang w:eastAsia="en-GB"/>
        </w:rPr>
        <w:t>A</w:t>
      </w:r>
      <w:r w:rsidR="00C17185" w:rsidRPr="00074F38">
        <w:rPr>
          <w:rFonts w:cs="Arial"/>
          <w:color w:val="000000"/>
          <w:szCs w:val="24"/>
          <w:lang w:eastAsia="en-GB"/>
        </w:rPr>
        <w:t>. It sets out the Council’s principles on how the Capital Programme is put together, how Capital expenditure can be financed and how the Council approaches and manages the risks related to the Capital Programme</w:t>
      </w:r>
    </w:p>
    <w:p w:rsidR="00074F38" w:rsidRPr="00074F38" w:rsidRDefault="00074F38" w:rsidP="00773545">
      <w:pPr>
        <w:tabs>
          <w:tab w:val="left" w:pos="567"/>
        </w:tabs>
        <w:ind w:left="567"/>
        <w:jc w:val="both"/>
        <w:rPr>
          <w:b/>
          <w:sz w:val="32"/>
          <w:szCs w:val="32"/>
          <w:lang w:val="en-US"/>
        </w:rPr>
      </w:pPr>
    </w:p>
    <w:p w:rsidR="00074F38" w:rsidRPr="00074F38" w:rsidRDefault="00074F38" w:rsidP="000C1605">
      <w:pPr>
        <w:tabs>
          <w:tab w:val="left" w:pos="0"/>
        </w:tabs>
        <w:jc w:val="both"/>
        <w:rPr>
          <w:b/>
          <w:sz w:val="32"/>
          <w:szCs w:val="32"/>
          <w:lang w:val="en-US"/>
        </w:rPr>
      </w:pPr>
      <w:r w:rsidRPr="00074F38">
        <w:rPr>
          <w:b/>
          <w:sz w:val="32"/>
          <w:szCs w:val="32"/>
          <w:lang w:val="en-US"/>
        </w:rPr>
        <w:t>Risk management implications</w:t>
      </w:r>
    </w:p>
    <w:p w:rsidR="00074F38" w:rsidRPr="00C17185" w:rsidRDefault="00074F38" w:rsidP="00A634A2">
      <w:pPr>
        <w:tabs>
          <w:tab w:val="left" w:pos="567"/>
        </w:tabs>
        <w:ind w:left="567"/>
        <w:jc w:val="both"/>
        <w:rPr>
          <w:szCs w:val="24"/>
          <w:lang w:val="en-US"/>
        </w:rPr>
      </w:pPr>
      <w:r w:rsidRPr="00C17185">
        <w:rPr>
          <w:szCs w:val="24"/>
          <w:lang w:val="en-US"/>
        </w:rPr>
        <w:t xml:space="preserve">  </w:t>
      </w:r>
    </w:p>
    <w:p w:rsidR="00C17185" w:rsidRPr="00074F38" w:rsidRDefault="00C17185" w:rsidP="000C1605">
      <w:pPr>
        <w:numPr>
          <w:ilvl w:val="0"/>
          <w:numId w:val="35"/>
        </w:numPr>
        <w:ind w:left="567" w:hanging="567"/>
        <w:jc w:val="both"/>
        <w:rPr>
          <w:rFonts w:cs="Arial"/>
          <w:bCs/>
          <w:szCs w:val="24"/>
        </w:rPr>
      </w:pPr>
      <w:r w:rsidRPr="00074F38">
        <w:rPr>
          <w:rFonts w:cs="Arial"/>
          <w:bCs/>
          <w:szCs w:val="24"/>
        </w:rPr>
        <w:t>The Council regards the successful identification, monitoring and control of risk to be the prime criteria by which the effectiveness of its</w:t>
      </w:r>
      <w:r>
        <w:rPr>
          <w:rFonts w:cs="Arial"/>
          <w:bCs/>
          <w:szCs w:val="24"/>
        </w:rPr>
        <w:t xml:space="preserve"> capital financing and</w:t>
      </w:r>
      <w:r w:rsidRPr="00074F38">
        <w:rPr>
          <w:rFonts w:cs="Arial"/>
          <w:bCs/>
          <w:szCs w:val="24"/>
        </w:rPr>
        <w:t xml:space="preserve"> treasury management activities will be measured. Accordingly, the analysis and reporting of treasury management activities will focus on their risk implications for the organisation.</w:t>
      </w:r>
    </w:p>
    <w:p w:rsidR="00074F38" w:rsidRPr="00074F38" w:rsidRDefault="00074F38" w:rsidP="000C1605">
      <w:pPr>
        <w:tabs>
          <w:tab w:val="left" w:pos="567"/>
          <w:tab w:val="num" w:pos="644"/>
        </w:tabs>
        <w:ind w:left="644" w:hanging="567"/>
        <w:jc w:val="both"/>
        <w:rPr>
          <w:szCs w:val="24"/>
          <w:lang w:val="en-US"/>
        </w:rPr>
      </w:pPr>
    </w:p>
    <w:p w:rsidR="00074F38" w:rsidRPr="00074F38" w:rsidRDefault="00074F38" w:rsidP="000C1605">
      <w:pPr>
        <w:tabs>
          <w:tab w:val="left" w:pos="0"/>
        </w:tabs>
        <w:jc w:val="both"/>
        <w:rPr>
          <w:b/>
          <w:sz w:val="32"/>
          <w:szCs w:val="32"/>
          <w:lang w:val="en-US"/>
        </w:rPr>
      </w:pPr>
      <w:r w:rsidRPr="00074F38">
        <w:rPr>
          <w:b/>
          <w:sz w:val="32"/>
          <w:szCs w:val="32"/>
          <w:lang w:val="en-US"/>
        </w:rPr>
        <w:t xml:space="preserve">Legal Implications </w:t>
      </w:r>
    </w:p>
    <w:p w:rsidR="00074F38" w:rsidRPr="00074F38" w:rsidRDefault="00074F38" w:rsidP="00A634A2">
      <w:pPr>
        <w:tabs>
          <w:tab w:val="left" w:pos="567"/>
        </w:tabs>
        <w:ind w:hanging="644"/>
        <w:jc w:val="both"/>
        <w:rPr>
          <w:b/>
          <w:sz w:val="32"/>
          <w:szCs w:val="32"/>
          <w:lang w:val="en-US"/>
        </w:rPr>
      </w:pPr>
    </w:p>
    <w:p w:rsidR="00074F38" w:rsidRPr="00074F38" w:rsidRDefault="00074F38" w:rsidP="000C1605">
      <w:pPr>
        <w:numPr>
          <w:ilvl w:val="0"/>
          <w:numId w:val="35"/>
        </w:numPr>
        <w:tabs>
          <w:tab w:val="num" w:pos="567"/>
        </w:tabs>
        <w:ind w:left="567" w:hanging="567"/>
        <w:jc w:val="both"/>
        <w:rPr>
          <w:szCs w:val="24"/>
          <w:lang w:val="en-US"/>
        </w:rPr>
      </w:pPr>
      <w:r w:rsidRPr="00074F38">
        <w:rPr>
          <w:szCs w:val="24"/>
          <w:lang w:val="en-US"/>
        </w:rPr>
        <w:t>The purpose of this report is to comply with the Local Authorities (Capital Finance and Accounting) (England) Regulations 2003 and other relevant guidance referred to in the report.</w:t>
      </w:r>
    </w:p>
    <w:p w:rsidR="00074F38" w:rsidRPr="00074F38" w:rsidRDefault="00074F38" w:rsidP="00A634A2">
      <w:pPr>
        <w:tabs>
          <w:tab w:val="left" w:pos="567"/>
        </w:tabs>
        <w:ind w:left="567" w:hanging="644"/>
        <w:jc w:val="both"/>
        <w:rPr>
          <w:szCs w:val="24"/>
          <w:lang w:val="en-US"/>
        </w:rPr>
      </w:pPr>
    </w:p>
    <w:p w:rsidR="00074F38" w:rsidRPr="00074F38" w:rsidRDefault="00074F38" w:rsidP="000C1605">
      <w:pPr>
        <w:tabs>
          <w:tab w:val="left" w:pos="567"/>
        </w:tabs>
        <w:jc w:val="both"/>
        <w:rPr>
          <w:b/>
          <w:sz w:val="32"/>
          <w:szCs w:val="32"/>
          <w:lang w:val="en-US"/>
        </w:rPr>
      </w:pPr>
      <w:r w:rsidRPr="00074F38">
        <w:rPr>
          <w:b/>
          <w:sz w:val="32"/>
          <w:szCs w:val="32"/>
          <w:lang w:val="en-US"/>
        </w:rPr>
        <w:t>Financial implications</w:t>
      </w:r>
    </w:p>
    <w:p w:rsidR="00074F38" w:rsidRPr="00074F38" w:rsidRDefault="00074F38" w:rsidP="00A634A2">
      <w:pPr>
        <w:tabs>
          <w:tab w:val="left" w:pos="567"/>
        </w:tabs>
        <w:ind w:left="567" w:hanging="644"/>
        <w:jc w:val="both"/>
        <w:rPr>
          <w:rFonts w:cs="Arial"/>
          <w:bCs/>
          <w:lang w:val="en-US"/>
        </w:rPr>
      </w:pPr>
    </w:p>
    <w:p w:rsidR="00074F38" w:rsidRPr="00074F38" w:rsidRDefault="00074F38" w:rsidP="00A634A2">
      <w:pPr>
        <w:numPr>
          <w:ilvl w:val="0"/>
          <w:numId w:val="35"/>
        </w:numPr>
        <w:tabs>
          <w:tab w:val="left" w:pos="567"/>
          <w:tab w:val="num" w:pos="644"/>
        </w:tabs>
        <w:ind w:left="644" w:hanging="644"/>
        <w:jc w:val="both"/>
        <w:rPr>
          <w:rFonts w:cs="Arial"/>
          <w:bCs/>
          <w:szCs w:val="24"/>
          <w:lang w:val="en-US"/>
        </w:rPr>
      </w:pPr>
      <w:r w:rsidRPr="00074F38">
        <w:rPr>
          <w:rFonts w:cs="Arial"/>
          <w:bCs/>
        </w:rPr>
        <w:t>Financial matters are integral to the report.</w:t>
      </w:r>
    </w:p>
    <w:p w:rsidR="00074F38" w:rsidRPr="00074F38" w:rsidRDefault="00074F38" w:rsidP="00A634A2">
      <w:pPr>
        <w:tabs>
          <w:tab w:val="left" w:pos="567"/>
        </w:tabs>
        <w:ind w:left="567" w:hanging="644"/>
        <w:jc w:val="both"/>
        <w:rPr>
          <w:b/>
          <w:sz w:val="32"/>
          <w:szCs w:val="32"/>
          <w:lang w:val="en-US"/>
        </w:rPr>
      </w:pPr>
    </w:p>
    <w:p w:rsidR="00061D3E" w:rsidRDefault="00061D3E" w:rsidP="000C1605">
      <w:pPr>
        <w:tabs>
          <w:tab w:val="left" w:pos="-284"/>
        </w:tabs>
        <w:jc w:val="both"/>
        <w:rPr>
          <w:b/>
          <w:sz w:val="32"/>
          <w:szCs w:val="32"/>
        </w:rPr>
      </w:pPr>
    </w:p>
    <w:p w:rsidR="00061D3E" w:rsidRDefault="00061D3E">
      <w:pPr>
        <w:rPr>
          <w:b/>
          <w:sz w:val="32"/>
          <w:szCs w:val="32"/>
        </w:rPr>
      </w:pPr>
      <w:r>
        <w:rPr>
          <w:b/>
          <w:sz w:val="32"/>
          <w:szCs w:val="32"/>
        </w:rPr>
        <w:br w:type="page"/>
      </w:r>
    </w:p>
    <w:p w:rsidR="00074F38" w:rsidRPr="00074F38" w:rsidRDefault="00074F38" w:rsidP="000C1605">
      <w:pPr>
        <w:tabs>
          <w:tab w:val="left" w:pos="-284"/>
        </w:tabs>
        <w:jc w:val="both"/>
        <w:rPr>
          <w:b/>
          <w:sz w:val="32"/>
          <w:szCs w:val="32"/>
        </w:rPr>
      </w:pPr>
      <w:r w:rsidRPr="00074F38">
        <w:rPr>
          <w:b/>
          <w:sz w:val="32"/>
          <w:szCs w:val="32"/>
        </w:rPr>
        <w:lastRenderedPageBreak/>
        <w:t>Equalities implications / Public sector equality duty</w:t>
      </w:r>
    </w:p>
    <w:p w:rsidR="00074F38" w:rsidRPr="00074F38" w:rsidRDefault="00074F38" w:rsidP="00A634A2">
      <w:pPr>
        <w:tabs>
          <w:tab w:val="left" w:pos="567"/>
        </w:tabs>
        <w:ind w:left="567" w:hanging="644"/>
        <w:jc w:val="both"/>
        <w:rPr>
          <w:rFonts w:cs="Tahoma"/>
          <w:bCs/>
          <w:szCs w:val="16"/>
        </w:rPr>
      </w:pPr>
    </w:p>
    <w:p w:rsidR="00074F38" w:rsidRPr="00074F38" w:rsidRDefault="00074F38" w:rsidP="00A634A2">
      <w:pPr>
        <w:numPr>
          <w:ilvl w:val="0"/>
          <w:numId w:val="35"/>
        </w:numPr>
        <w:tabs>
          <w:tab w:val="left" w:pos="567"/>
          <w:tab w:val="num" w:pos="644"/>
        </w:tabs>
        <w:ind w:left="644" w:hanging="644"/>
        <w:jc w:val="both"/>
        <w:rPr>
          <w:rFonts w:cs="Tahoma"/>
          <w:bCs/>
          <w:szCs w:val="16"/>
        </w:rPr>
      </w:pPr>
      <w:r w:rsidRPr="00074F38">
        <w:rPr>
          <w:rFonts w:cs="Arial"/>
          <w:bCs/>
        </w:rPr>
        <w:t>O</w:t>
      </w:r>
      <w:r w:rsidRPr="00074F38">
        <w:rPr>
          <w:rFonts w:cs="Arial"/>
          <w:bCs/>
          <w:lang w:eastAsia="en-GB"/>
        </w:rPr>
        <w:t>fficers have considered possible equalities impact and consider that there is no adverse equalities impact as there is no direct impact on individuals</w:t>
      </w:r>
    </w:p>
    <w:p w:rsidR="00074F38" w:rsidRPr="00074F38" w:rsidRDefault="00074F38" w:rsidP="00A634A2">
      <w:pPr>
        <w:tabs>
          <w:tab w:val="left" w:pos="567"/>
        </w:tabs>
        <w:ind w:left="567" w:hanging="644"/>
        <w:jc w:val="both"/>
        <w:rPr>
          <w:b/>
          <w:szCs w:val="24"/>
        </w:rPr>
      </w:pPr>
    </w:p>
    <w:p w:rsidR="00074F38" w:rsidRPr="00074F38" w:rsidRDefault="00074F38" w:rsidP="000C1605">
      <w:pPr>
        <w:tabs>
          <w:tab w:val="left" w:pos="567"/>
        </w:tabs>
        <w:jc w:val="both"/>
        <w:rPr>
          <w:b/>
          <w:sz w:val="32"/>
          <w:szCs w:val="32"/>
        </w:rPr>
      </w:pPr>
      <w:r w:rsidRPr="00074F38">
        <w:rPr>
          <w:b/>
          <w:sz w:val="32"/>
          <w:szCs w:val="32"/>
        </w:rPr>
        <w:t>Council priorities</w:t>
      </w:r>
    </w:p>
    <w:p w:rsidR="00074F38" w:rsidRPr="00074F38" w:rsidRDefault="00074F38" w:rsidP="00A634A2">
      <w:pPr>
        <w:tabs>
          <w:tab w:val="left" w:pos="567"/>
        </w:tabs>
        <w:ind w:left="567" w:hanging="644"/>
        <w:jc w:val="both"/>
        <w:rPr>
          <w:rFonts w:cs="Tahoma"/>
          <w:bCs/>
          <w:szCs w:val="16"/>
        </w:rPr>
      </w:pPr>
    </w:p>
    <w:p w:rsidR="00074F38" w:rsidRPr="00074F38" w:rsidRDefault="00A634A2" w:rsidP="00A634A2">
      <w:pPr>
        <w:numPr>
          <w:ilvl w:val="0"/>
          <w:numId w:val="35"/>
        </w:numPr>
        <w:tabs>
          <w:tab w:val="left" w:pos="567"/>
          <w:tab w:val="num" w:pos="644"/>
        </w:tabs>
        <w:ind w:left="644" w:hanging="644"/>
        <w:jc w:val="both"/>
      </w:pPr>
      <w:r>
        <w:t>The Capital</w:t>
      </w:r>
      <w:r w:rsidR="00074F38" w:rsidRPr="00074F38">
        <w:t xml:space="preserve"> Strategy which plays a significant part in supporting the delivery of all the Council’s corporate priorities.</w:t>
      </w:r>
    </w:p>
    <w:p w:rsidR="004A79A4" w:rsidRPr="00061D3E" w:rsidRDefault="00061D3E" w:rsidP="00A634A2">
      <w:pPr>
        <w:keepNext/>
        <w:jc w:val="both"/>
        <w:outlineLvl w:val="0"/>
        <w:rPr>
          <w:rFonts w:ascii="Arial Black" w:hAnsi="Arial Black" w:cs="Arial"/>
          <w:b/>
          <w:bCs/>
          <w:sz w:val="32"/>
          <w:szCs w:val="36"/>
        </w:rPr>
      </w:pPr>
      <w:r>
        <w:rPr>
          <w:rFonts w:ascii="Arial Black" w:hAnsi="Arial Black" w:cs="Arial"/>
          <w:b/>
          <w:bCs/>
          <w:sz w:val="32"/>
          <w:szCs w:val="36"/>
        </w:rPr>
        <w:br/>
      </w:r>
      <w:r w:rsidR="004A79A4" w:rsidRPr="00061D3E">
        <w:rPr>
          <w:rFonts w:ascii="Arial Black" w:hAnsi="Arial Black" w:cs="Arial"/>
          <w:b/>
          <w:bCs/>
          <w:sz w:val="32"/>
          <w:szCs w:val="36"/>
        </w:rPr>
        <w:t>Section 3 - Statutory Officer Clearance</w:t>
      </w:r>
    </w:p>
    <w:p w:rsidR="004A79A4" w:rsidRPr="00DA2B16" w:rsidRDefault="004A79A4" w:rsidP="004A79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402"/>
        <w:gridCol w:w="222"/>
        <w:gridCol w:w="3195"/>
      </w:tblGrid>
      <w:tr w:rsidR="004A79A4" w:rsidRPr="00DA2B16" w:rsidTr="00857853">
        <w:tc>
          <w:tcPr>
            <w:tcW w:w="2760" w:type="pct"/>
            <w:tcBorders>
              <w:bottom w:val="nil"/>
              <w:right w:val="nil"/>
            </w:tcBorders>
          </w:tcPr>
          <w:p w:rsidR="004A79A4" w:rsidRPr="00DA2B16" w:rsidRDefault="004A79A4" w:rsidP="00054F79">
            <w:pPr>
              <w:rPr>
                <w:sz w:val="28"/>
              </w:rPr>
            </w:pPr>
          </w:p>
          <w:p w:rsidR="004A79A4" w:rsidRPr="00DA2B16" w:rsidRDefault="004A79A4" w:rsidP="00054F79">
            <w:pPr>
              <w:rPr>
                <w:sz w:val="28"/>
              </w:rPr>
            </w:pPr>
          </w:p>
        </w:tc>
        <w:tc>
          <w:tcPr>
            <w:tcW w:w="236" w:type="pct"/>
            <w:tcBorders>
              <w:left w:val="nil"/>
              <w:right w:val="nil"/>
            </w:tcBorders>
          </w:tcPr>
          <w:p w:rsidR="004A79A4" w:rsidRPr="00DA2B16" w:rsidRDefault="004A79A4" w:rsidP="00054F79">
            <w:pPr>
              <w:rPr>
                <w:sz w:val="28"/>
              </w:rPr>
            </w:pPr>
          </w:p>
        </w:tc>
        <w:tc>
          <w:tcPr>
            <w:tcW w:w="130" w:type="pct"/>
            <w:tcBorders>
              <w:left w:val="nil"/>
              <w:bottom w:val="nil"/>
              <w:right w:val="nil"/>
            </w:tcBorders>
          </w:tcPr>
          <w:p w:rsidR="004A79A4" w:rsidRPr="00DA2B16" w:rsidRDefault="004A79A4" w:rsidP="00054F79">
            <w:pPr>
              <w:rPr>
                <w:sz w:val="28"/>
              </w:rPr>
            </w:pPr>
          </w:p>
        </w:tc>
        <w:tc>
          <w:tcPr>
            <w:tcW w:w="1874" w:type="pct"/>
            <w:tcBorders>
              <w:left w:val="nil"/>
              <w:bottom w:val="nil"/>
            </w:tcBorders>
          </w:tcPr>
          <w:p w:rsidR="004A79A4" w:rsidRPr="00DA2B16" w:rsidRDefault="004A79A4" w:rsidP="00054F79">
            <w:pPr>
              <w:rPr>
                <w:sz w:val="28"/>
              </w:rPr>
            </w:pPr>
          </w:p>
          <w:p w:rsidR="004A79A4" w:rsidRPr="00DA2B16" w:rsidRDefault="004A79A4" w:rsidP="00054F79">
            <w:pPr>
              <w:rPr>
                <w:sz w:val="28"/>
              </w:rPr>
            </w:pPr>
          </w:p>
        </w:tc>
      </w:tr>
      <w:tr w:rsidR="004A79A4" w:rsidRPr="00DA2B16" w:rsidTr="00857853">
        <w:tc>
          <w:tcPr>
            <w:tcW w:w="2760" w:type="pct"/>
            <w:tcBorders>
              <w:top w:val="nil"/>
              <w:bottom w:val="nil"/>
            </w:tcBorders>
          </w:tcPr>
          <w:p w:rsidR="004A79A4" w:rsidRPr="00633A34" w:rsidRDefault="004A79A4" w:rsidP="00054F79">
            <w:pPr>
              <w:rPr>
                <w:sz w:val="28"/>
              </w:rPr>
            </w:pPr>
            <w:r w:rsidRPr="00633A34">
              <w:rPr>
                <w:sz w:val="28"/>
              </w:rPr>
              <w:t>Name: Dawn Calvert</w:t>
            </w:r>
          </w:p>
        </w:tc>
        <w:tc>
          <w:tcPr>
            <w:tcW w:w="236" w:type="pct"/>
            <w:tcBorders>
              <w:bottom w:val="single" w:sz="4" w:space="0" w:color="auto"/>
            </w:tcBorders>
          </w:tcPr>
          <w:p w:rsidR="004A79A4" w:rsidRPr="00633A34" w:rsidRDefault="00240F97" w:rsidP="00054F79">
            <w:pPr>
              <w:rPr>
                <w:sz w:val="28"/>
              </w:rPr>
            </w:pPr>
            <w:r>
              <w:rPr>
                <w:sz w:val="28"/>
              </w:rPr>
              <w:t>x</w:t>
            </w:r>
          </w:p>
        </w:tc>
        <w:tc>
          <w:tcPr>
            <w:tcW w:w="130" w:type="pct"/>
            <w:tcBorders>
              <w:top w:val="nil"/>
              <w:bottom w:val="nil"/>
              <w:right w:val="nil"/>
            </w:tcBorders>
          </w:tcPr>
          <w:p w:rsidR="004A79A4" w:rsidRPr="00633A34" w:rsidRDefault="004A79A4" w:rsidP="00054F79">
            <w:pPr>
              <w:rPr>
                <w:sz w:val="28"/>
              </w:rPr>
            </w:pPr>
          </w:p>
        </w:tc>
        <w:tc>
          <w:tcPr>
            <w:tcW w:w="1874" w:type="pct"/>
            <w:tcBorders>
              <w:top w:val="nil"/>
              <w:left w:val="nil"/>
              <w:bottom w:val="nil"/>
            </w:tcBorders>
          </w:tcPr>
          <w:p w:rsidR="004A79A4" w:rsidRPr="00633A34" w:rsidRDefault="004A79A4" w:rsidP="00054F79">
            <w:pPr>
              <w:rPr>
                <w:sz w:val="28"/>
              </w:rPr>
            </w:pPr>
            <w:r w:rsidRPr="00633A34">
              <w:rPr>
                <w:sz w:val="28"/>
              </w:rPr>
              <w:t>Director of Finance</w:t>
            </w:r>
          </w:p>
        </w:tc>
      </w:tr>
      <w:tr w:rsidR="004A79A4" w:rsidRPr="00DA2B16" w:rsidTr="00857853">
        <w:tc>
          <w:tcPr>
            <w:tcW w:w="2760" w:type="pct"/>
            <w:tcBorders>
              <w:top w:val="nil"/>
              <w:right w:val="nil"/>
            </w:tcBorders>
          </w:tcPr>
          <w:p w:rsidR="004A79A4" w:rsidRPr="00DA2B16" w:rsidRDefault="004A79A4" w:rsidP="00054F79">
            <w:pPr>
              <w:rPr>
                <w:sz w:val="28"/>
              </w:rPr>
            </w:pPr>
            <w:r w:rsidRPr="00DA2B16">
              <w:rPr>
                <w:sz w:val="28"/>
              </w:rPr>
              <w:t xml:space="preserve"> </w:t>
            </w:r>
          </w:p>
          <w:p w:rsidR="004A79A4" w:rsidRPr="00DA2B16" w:rsidRDefault="004A79A4" w:rsidP="00B913EA">
            <w:pPr>
              <w:rPr>
                <w:sz w:val="28"/>
              </w:rPr>
            </w:pPr>
            <w:r w:rsidRPr="00633A34">
              <w:rPr>
                <w:sz w:val="28"/>
              </w:rPr>
              <w:t>Date:</w:t>
            </w:r>
            <w:r w:rsidRPr="00DA2B16">
              <w:rPr>
                <w:sz w:val="28"/>
              </w:rPr>
              <w:t xml:space="preserve"> </w:t>
            </w:r>
            <w:r>
              <w:rPr>
                <w:sz w:val="28"/>
              </w:rPr>
              <w:t xml:space="preserve"> </w:t>
            </w:r>
            <w:r w:rsidR="00B913EA">
              <w:rPr>
                <w:sz w:val="28"/>
              </w:rPr>
              <w:t>4 April 2019</w:t>
            </w:r>
            <w:r w:rsidRPr="00DA2B16">
              <w:rPr>
                <w:sz w:val="28"/>
              </w:rPr>
              <w:t xml:space="preserve">   </w:t>
            </w:r>
          </w:p>
        </w:tc>
        <w:tc>
          <w:tcPr>
            <w:tcW w:w="236" w:type="pct"/>
            <w:tcBorders>
              <w:left w:val="nil"/>
              <w:bottom w:val="single" w:sz="4" w:space="0" w:color="auto"/>
              <w:right w:val="nil"/>
            </w:tcBorders>
          </w:tcPr>
          <w:p w:rsidR="004A79A4" w:rsidRPr="00DA2B16" w:rsidRDefault="004A79A4" w:rsidP="00054F79">
            <w:pPr>
              <w:rPr>
                <w:sz w:val="28"/>
              </w:rPr>
            </w:pPr>
          </w:p>
        </w:tc>
        <w:tc>
          <w:tcPr>
            <w:tcW w:w="130" w:type="pct"/>
            <w:tcBorders>
              <w:top w:val="nil"/>
              <w:left w:val="nil"/>
              <w:right w:val="nil"/>
            </w:tcBorders>
          </w:tcPr>
          <w:p w:rsidR="004A79A4" w:rsidRPr="00DA2B16" w:rsidRDefault="004A79A4" w:rsidP="00054F79">
            <w:pPr>
              <w:rPr>
                <w:sz w:val="28"/>
              </w:rPr>
            </w:pPr>
          </w:p>
        </w:tc>
        <w:tc>
          <w:tcPr>
            <w:tcW w:w="1874" w:type="pct"/>
            <w:tcBorders>
              <w:top w:val="nil"/>
              <w:left w:val="nil"/>
            </w:tcBorders>
          </w:tcPr>
          <w:p w:rsidR="004A79A4" w:rsidRPr="00DA2B16" w:rsidRDefault="004A79A4" w:rsidP="00054F79">
            <w:pPr>
              <w:rPr>
                <w:sz w:val="28"/>
              </w:rPr>
            </w:pPr>
          </w:p>
        </w:tc>
      </w:tr>
    </w:tbl>
    <w:p w:rsidR="00074F38" w:rsidRPr="00074F38" w:rsidRDefault="00074F38" w:rsidP="004A79A4">
      <w:pPr>
        <w:keepNext/>
        <w:tabs>
          <w:tab w:val="left" w:pos="567"/>
        </w:tabs>
        <w:ind w:left="567" w:hanging="644"/>
        <w:outlineLvl w:val="0"/>
      </w:pPr>
    </w:p>
    <w:p w:rsidR="00074F38" w:rsidRPr="00074F38" w:rsidRDefault="00074F38" w:rsidP="00074F38">
      <w:pPr>
        <w:ind w:hanging="720"/>
      </w:pPr>
    </w:p>
    <w:p w:rsidR="00074F38" w:rsidRPr="00074F38" w:rsidRDefault="00074F38" w:rsidP="00074F38">
      <w:pPr>
        <w:ind w:hanging="720"/>
      </w:pPr>
    </w:p>
    <w:p w:rsidR="00240F97" w:rsidRPr="00061D3E" w:rsidRDefault="00074F38" w:rsidP="00061D3E">
      <w:pPr>
        <w:outlineLvl w:val="0"/>
        <w:rPr>
          <w:rFonts w:ascii="Arial Black" w:hAnsi="Arial Black" w:cs="Arial"/>
          <w:b/>
          <w:bCs/>
          <w:sz w:val="32"/>
          <w:szCs w:val="36"/>
        </w:rPr>
      </w:pPr>
      <w:r w:rsidRPr="00061D3E">
        <w:rPr>
          <w:rFonts w:ascii="Arial Black" w:hAnsi="Arial Black" w:cs="Arial"/>
          <w:b/>
          <w:bCs/>
          <w:sz w:val="32"/>
          <w:szCs w:val="36"/>
        </w:rPr>
        <w:t>Section 4 -</w:t>
      </w:r>
      <w:r w:rsidR="00240F97" w:rsidRPr="00061D3E">
        <w:rPr>
          <w:rFonts w:ascii="Arial Black" w:hAnsi="Arial Black" w:cs="Arial"/>
          <w:b/>
          <w:bCs/>
          <w:sz w:val="32"/>
          <w:szCs w:val="36"/>
        </w:rPr>
        <w:t xml:space="preserve"> Contact Details and Background</w:t>
      </w:r>
      <w:r w:rsidR="00061D3E">
        <w:rPr>
          <w:rFonts w:ascii="Arial Black" w:hAnsi="Arial Black" w:cs="Arial"/>
          <w:b/>
          <w:bCs/>
          <w:sz w:val="32"/>
          <w:szCs w:val="36"/>
        </w:rPr>
        <w:t xml:space="preserve"> </w:t>
      </w:r>
      <w:r w:rsidRPr="00061D3E">
        <w:rPr>
          <w:rFonts w:ascii="Arial Black" w:hAnsi="Arial Black" w:cs="Arial"/>
          <w:b/>
          <w:bCs/>
          <w:sz w:val="32"/>
          <w:szCs w:val="36"/>
        </w:rPr>
        <w:t>Papers</w:t>
      </w:r>
    </w:p>
    <w:p w:rsidR="00240F97" w:rsidRPr="00061D3E" w:rsidRDefault="00240F97" w:rsidP="00240F97">
      <w:pPr>
        <w:ind w:hanging="720"/>
        <w:outlineLvl w:val="0"/>
        <w:rPr>
          <w:rFonts w:ascii="Arial Black" w:hAnsi="Arial Black" w:cs="Arial"/>
          <w:b/>
          <w:bCs/>
          <w:szCs w:val="36"/>
        </w:rPr>
      </w:pPr>
    </w:p>
    <w:p w:rsidR="00240F97" w:rsidRPr="00240F97" w:rsidRDefault="00074F38" w:rsidP="00061D3E">
      <w:pPr>
        <w:ind w:left="720" w:hanging="720"/>
        <w:outlineLvl w:val="0"/>
        <w:rPr>
          <w:rFonts w:ascii="Arial Black" w:hAnsi="Arial Black" w:cs="Arial"/>
          <w:b/>
          <w:bCs/>
          <w:sz w:val="36"/>
          <w:szCs w:val="36"/>
        </w:rPr>
      </w:pPr>
      <w:r w:rsidRPr="00074F38">
        <w:rPr>
          <w:b/>
          <w:sz w:val="28"/>
        </w:rPr>
        <w:t xml:space="preserve">Contact:  </w:t>
      </w:r>
      <w:r w:rsidRPr="00240F97">
        <w:rPr>
          <w:sz w:val="28"/>
        </w:rPr>
        <w:t>Iain Millar</w:t>
      </w:r>
      <w:r w:rsidRPr="00074F38">
        <w:rPr>
          <w:b/>
          <w:sz w:val="28"/>
        </w:rPr>
        <w:t xml:space="preserve"> </w:t>
      </w:r>
      <w:r w:rsidRPr="00074F38">
        <w:rPr>
          <w:szCs w:val="24"/>
        </w:rPr>
        <w:t xml:space="preserve">(Treasury and Pensions Manager)   </w:t>
      </w:r>
    </w:p>
    <w:p w:rsidR="00074F38" w:rsidRPr="00074F38" w:rsidRDefault="00074F38" w:rsidP="00074F38">
      <w:pPr>
        <w:tabs>
          <w:tab w:val="left" w:pos="1309"/>
          <w:tab w:val="left" w:pos="7106"/>
          <w:tab w:val="left" w:pos="8976"/>
        </w:tabs>
        <w:ind w:left="1309" w:right="257" w:hanging="720"/>
        <w:rPr>
          <w:szCs w:val="24"/>
        </w:rPr>
      </w:pPr>
      <w:r w:rsidRPr="00074F38">
        <w:rPr>
          <w:szCs w:val="24"/>
        </w:rPr>
        <w:t>Tel: 020-8424-1432/ Email: iain.millar@harrow.gov.uk</w:t>
      </w:r>
      <w:r w:rsidRPr="00074F38" w:rsidDel="00BA5B92">
        <w:rPr>
          <w:szCs w:val="24"/>
        </w:rPr>
        <w:t xml:space="preserve"> </w:t>
      </w:r>
    </w:p>
    <w:p w:rsidR="00074F38" w:rsidRPr="00074F38" w:rsidRDefault="00074F38" w:rsidP="00074F38">
      <w:pPr>
        <w:tabs>
          <w:tab w:val="left" w:pos="1309"/>
          <w:tab w:val="left" w:pos="7106"/>
          <w:tab w:val="left" w:pos="8976"/>
        </w:tabs>
        <w:ind w:left="1309" w:right="257" w:hanging="720"/>
        <w:rPr>
          <w:sz w:val="28"/>
        </w:rPr>
      </w:pPr>
    </w:p>
    <w:p w:rsidR="00074F38" w:rsidRPr="00074F38" w:rsidRDefault="00074F38" w:rsidP="00061D3E">
      <w:pPr>
        <w:ind w:left="720" w:hanging="720"/>
      </w:pPr>
      <w:r w:rsidRPr="00074F38">
        <w:rPr>
          <w:b/>
          <w:sz w:val="28"/>
        </w:rPr>
        <w:t xml:space="preserve">Background Papers: </w:t>
      </w:r>
      <w:r w:rsidRPr="00240F97">
        <w:rPr>
          <w:sz w:val="28"/>
        </w:rPr>
        <w:t>N</w:t>
      </w:r>
      <w:r w:rsidR="00240F97" w:rsidRPr="00240F97">
        <w:rPr>
          <w:sz w:val="28"/>
        </w:rPr>
        <w:t>one.</w:t>
      </w:r>
    </w:p>
    <w:sectPr w:rsidR="00074F38" w:rsidRPr="00074F38" w:rsidSect="001E3C06">
      <w:headerReference w:type="first" r:id="rId10"/>
      <w:footerReference w:type="first" r:id="rId11"/>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D3" w:rsidRDefault="009072D3">
      <w:r>
        <w:separator/>
      </w:r>
    </w:p>
  </w:endnote>
  <w:endnote w:type="continuationSeparator" w:id="0">
    <w:p w:rsidR="009072D3" w:rsidRDefault="0090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PAFB D+ 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D3" w:rsidRPr="008C69F5" w:rsidRDefault="00061D3E" w:rsidP="00A53B04">
    <w:pPr>
      <w:pStyle w:val="Footer"/>
      <w:jc w:val="right"/>
      <w:rPr>
        <w:rFonts w:cs="Arial"/>
        <w:sz w:val="16"/>
        <w:szCs w:val="16"/>
      </w:rPr>
    </w:pPr>
    <w:r>
      <w:rPr>
        <w:rFonts w:cs="Arial"/>
        <w:noProof/>
        <w:sz w:val="16"/>
        <w:szCs w:val="16"/>
        <w:lang w:val="en-GB" w:eastAsia="en-GB"/>
      </w:rPr>
      <w:drawing>
        <wp:anchor distT="0" distB="0" distL="114300" distR="114300" simplePos="0" relativeHeight="251658240" behindDoc="1" locked="0" layoutInCell="1" allowOverlap="1" wp14:anchorId="6E64A2A9" wp14:editId="25C11FBD">
          <wp:simplePos x="0" y="0"/>
          <wp:positionH relativeFrom="column">
            <wp:posOffset>-983615</wp:posOffset>
          </wp:positionH>
          <wp:positionV relativeFrom="paragraph">
            <wp:posOffset>-1202055</wp:posOffset>
          </wp:positionV>
          <wp:extent cx="7259955" cy="1307465"/>
          <wp:effectExtent l="0" t="0" r="0" b="6985"/>
          <wp:wrapSquare wrapText="bothSides"/>
          <wp:docPr id="1" name="Picture 1"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9955"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3E" w:rsidRPr="008C69F5" w:rsidRDefault="00061D3E"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D3" w:rsidRDefault="009072D3">
      <w:r>
        <w:separator/>
      </w:r>
    </w:p>
  </w:footnote>
  <w:footnote w:type="continuationSeparator" w:id="0">
    <w:p w:rsidR="009072D3" w:rsidRDefault="0090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3E" w:rsidRDefault="00061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271"/>
    <w:multiLevelType w:val="hybridMultilevel"/>
    <w:tmpl w:val="1310A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0731E"/>
    <w:multiLevelType w:val="multilevel"/>
    <w:tmpl w:val="06AE8E28"/>
    <w:lvl w:ilvl="0">
      <w:start w:val="1"/>
      <w:numFmt w:val="decimal"/>
      <w:lvlText w:val="%1."/>
      <w:lvlJc w:val="left"/>
      <w:pPr>
        <w:ind w:left="928" w:hanging="360"/>
      </w:pPr>
      <w:rPr>
        <w:rFonts w:hint="default"/>
      </w:rPr>
    </w:lvl>
    <w:lvl w:ilvl="1">
      <w:start w:val="6"/>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041A1B38"/>
    <w:multiLevelType w:val="hybridMultilevel"/>
    <w:tmpl w:val="AF9CA3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7077E"/>
    <w:multiLevelType w:val="hybridMultilevel"/>
    <w:tmpl w:val="2E20D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A56BE0"/>
    <w:multiLevelType w:val="hybridMultilevel"/>
    <w:tmpl w:val="C72EEDEC"/>
    <w:lvl w:ilvl="0" w:tplc="C58C3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B7003"/>
    <w:multiLevelType w:val="hybridMultilevel"/>
    <w:tmpl w:val="DDAE11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9743D6"/>
    <w:multiLevelType w:val="hybridMultilevel"/>
    <w:tmpl w:val="64A0ED74"/>
    <w:lvl w:ilvl="0" w:tplc="08090001">
      <w:start w:val="1"/>
      <w:numFmt w:val="bullet"/>
      <w:lvlText w:val=""/>
      <w:lvlJc w:val="left"/>
      <w:pPr>
        <w:tabs>
          <w:tab w:val="num" w:pos="720"/>
        </w:tabs>
        <w:ind w:left="720" w:hanging="360"/>
      </w:pPr>
      <w:rPr>
        <w:rFonts w:ascii="Symbol" w:hAnsi="Symbol" w:hint="default"/>
        <w:b w:val="0"/>
        <w:color w:val="auto"/>
        <w:sz w:val="24"/>
        <w:szCs w:val="24"/>
      </w:rPr>
    </w:lvl>
    <w:lvl w:ilvl="1" w:tplc="3028BBB2">
      <w:start w:val="9"/>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B71177"/>
    <w:multiLevelType w:val="hybridMultilevel"/>
    <w:tmpl w:val="979A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A06D5"/>
    <w:multiLevelType w:val="hybridMultilevel"/>
    <w:tmpl w:val="757C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A60FD"/>
    <w:multiLevelType w:val="multilevel"/>
    <w:tmpl w:val="3FA055F4"/>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2ADD2B2F"/>
    <w:multiLevelType w:val="hybridMultilevel"/>
    <w:tmpl w:val="C74C6CB8"/>
    <w:lvl w:ilvl="0" w:tplc="08090001">
      <w:start w:val="1"/>
      <w:numFmt w:val="bullet"/>
      <w:lvlText w:val=""/>
      <w:lvlJc w:val="left"/>
      <w:pPr>
        <w:tabs>
          <w:tab w:val="num" w:pos="928"/>
        </w:tabs>
        <w:ind w:left="928" w:hanging="360"/>
      </w:pPr>
      <w:rPr>
        <w:rFonts w:ascii="Symbol" w:hAnsi="Symbol" w:hint="default"/>
        <w:b w:val="0"/>
        <w:i w:val="0"/>
        <w:color w:val="auto"/>
      </w:rPr>
    </w:lvl>
    <w:lvl w:ilvl="1" w:tplc="08090019">
      <w:start w:val="1"/>
      <w:numFmt w:val="lowerLetter"/>
      <w:lvlText w:val="%2."/>
      <w:lvlJc w:val="left"/>
      <w:pPr>
        <w:tabs>
          <w:tab w:val="num" w:pos="2237"/>
        </w:tabs>
        <w:ind w:left="2237" w:hanging="360"/>
      </w:pPr>
    </w:lvl>
    <w:lvl w:ilvl="2" w:tplc="08090001">
      <w:start w:val="1"/>
      <w:numFmt w:val="bullet"/>
      <w:lvlText w:val=""/>
      <w:lvlJc w:val="left"/>
      <w:pPr>
        <w:tabs>
          <w:tab w:val="num" w:pos="2908"/>
        </w:tabs>
        <w:ind w:left="2908" w:hanging="360"/>
      </w:pPr>
      <w:rPr>
        <w:rFonts w:ascii="Symbol" w:hAnsi="Symbol" w:hint="default"/>
      </w:rPr>
    </w:lvl>
    <w:lvl w:ilvl="3" w:tplc="BDD8C1EC">
      <w:start w:val="36"/>
      <w:numFmt w:val="decimal"/>
      <w:lvlText w:val="%4"/>
      <w:lvlJc w:val="left"/>
      <w:pPr>
        <w:tabs>
          <w:tab w:val="num" w:pos="3359"/>
        </w:tabs>
        <w:ind w:left="3359" w:hanging="360"/>
      </w:pPr>
      <w:rPr>
        <w:rFonts w:hint="default"/>
      </w:r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11">
    <w:nsid w:val="2DB52FBD"/>
    <w:multiLevelType w:val="hybridMultilevel"/>
    <w:tmpl w:val="5F12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0607D"/>
    <w:multiLevelType w:val="hybridMultilevel"/>
    <w:tmpl w:val="E9527F8C"/>
    <w:lvl w:ilvl="0" w:tplc="A5D099DA">
      <w:start w:val="1"/>
      <w:numFmt w:val="bullet"/>
      <w:lvlText w:val=""/>
      <w:lvlJc w:val="left"/>
      <w:pPr>
        <w:tabs>
          <w:tab w:val="num" w:pos="1980"/>
        </w:tabs>
        <w:ind w:left="198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5511BB"/>
    <w:multiLevelType w:val="hybridMultilevel"/>
    <w:tmpl w:val="6ECAA12E"/>
    <w:lvl w:ilvl="0" w:tplc="D326D7E8">
      <w:start w:val="5"/>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C97E18"/>
    <w:multiLevelType w:val="hybridMultilevel"/>
    <w:tmpl w:val="52924282"/>
    <w:lvl w:ilvl="0" w:tplc="08090001">
      <w:start w:val="1"/>
      <w:numFmt w:val="bullet"/>
      <w:lvlText w:val=""/>
      <w:lvlJc w:val="left"/>
      <w:pPr>
        <w:tabs>
          <w:tab w:val="num" w:pos="720"/>
        </w:tabs>
        <w:ind w:left="720" w:hanging="360"/>
      </w:pPr>
      <w:rPr>
        <w:rFonts w:ascii="Symbol" w:hAnsi="Symbol" w:hint="default"/>
      </w:rPr>
    </w:lvl>
    <w:lvl w:ilvl="1" w:tplc="3028BBB2">
      <w:start w:val="9"/>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66EAA"/>
    <w:multiLevelType w:val="hybridMultilevel"/>
    <w:tmpl w:val="89AC0E14"/>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B42887"/>
    <w:multiLevelType w:val="hybridMultilevel"/>
    <w:tmpl w:val="3F588E5A"/>
    <w:lvl w:ilvl="0" w:tplc="08090001">
      <w:start w:val="1"/>
      <w:numFmt w:val="bullet"/>
      <w:lvlText w:val=""/>
      <w:lvlJc w:val="left"/>
      <w:pPr>
        <w:tabs>
          <w:tab w:val="num" w:pos="1287"/>
        </w:tabs>
        <w:ind w:left="1287" w:hanging="360"/>
      </w:pPr>
      <w:rPr>
        <w:rFonts w:ascii="Symbol" w:hAnsi="Symbol" w:hint="default"/>
      </w:rPr>
    </w:lvl>
    <w:lvl w:ilvl="1" w:tplc="08090001">
      <w:start w:val="1"/>
      <w:numFmt w:val="bullet"/>
      <w:lvlText w:val=""/>
      <w:lvlJc w:val="left"/>
      <w:pPr>
        <w:tabs>
          <w:tab w:val="num" w:pos="1287"/>
        </w:tabs>
        <w:ind w:left="1287" w:hanging="360"/>
      </w:pPr>
      <w:rPr>
        <w:rFonts w:ascii="Symbol" w:hAnsi="Symbo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37A451C5"/>
    <w:multiLevelType w:val="hybridMultilevel"/>
    <w:tmpl w:val="6A1C1B0A"/>
    <w:lvl w:ilvl="0" w:tplc="08090001">
      <w:start w:val="1"/>
      <w:numFmt w:val="bullet"/>
      <w:lvlText w:val=""/>
      <w:lvlJc w:val="left"/>
      <w:pPr>
        <w:tabs>
          <w:tab w:val="num" w:pos="720"/>
        </w:tabs>
        <w:ind w:left="720" w:hanging="360"/>
      </w:pPr>
      <w:rPr>
        <w:rFonts w:ascii="Symbol" w:hAnsi="Symbol" w:hint="default"/>
      </w:rPr>
    </w:lvl>
    <w:lvl w:ilvl="1" w:tplc="3028BBB2">
      <w:start w:val="9"/>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D50EC8"/>
    <w:multiLevelType w:val="hybridMultilevel"/>
    <w:tmpl w:val="A84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393ED5"/>
    <w:multiLevelType w:val="hybridMultilevel"/>
    <w:tmpl w:val="5CF0F28C"/>
    <w:lvl w:ilvl="0" w:tplc="08090001">
      <w:start w:val="1"/>
      <w:numFmt w:val="bullet"/>
      <w:lvlText w:val=""/>
      <w:lvlJc w:val="left"/>
      <w:pPr>
        <w:tabs>
          <w:tab w:val="num" w:pos="720"/>
        </w:tabs>
        <w:ind w:left="720" w:hanging="360"/>
      </w:pPr>
      <w:rPr>
        <w:rFonts w:ascii="Symbol" w:hAnsi="Symbol" w:hint="default"/>
        <w:b w:val="0"/>
        <w:color w:val="auto"/>
        <w:sz w:val="24"/>
        <w:szCs w:val="24"/>
      </w:rPr>
    </w:lvl>
    <w:lvl w:ilvl="1" w:tplc="3028BBB2">
      <w:start w:val="9"/>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63041"/>
    <w:multiLevelType w:val="hybridMultilevel"/>
    <w:tmpl w:val="DDFE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A04196"/>
    <w:multiLevelType w:val="multilevel"/>
    <w:tmpl w:val="EBACA656"/>
    <w:lvl w:ilvl="0">
      <w:start w:val="1"/>
      <w:numFmt w:val="decimal"/>
      <w:pStyle w:val="ChapterHeading"/>
      <w:lvlText w:val="%1"/>
      <w:lvlJc w:val="left"/>
      <w:pPr>
        <w:ind w:left="502" w:hanging="360"/>
      </w:pPr>
      <w:rPr>
        <w:rFonts w:cs="Times New Roman" w:hint="default"/>
        <w:b/>
        <w:color w:val="auto"/>
        <w:sz w:val="32"/>
        <w:szCs w:val="32"/>
      </w:rPr>
    </w:lvl>
    <w:lvl w:ilvl="1">
      <w:start w:val="1"/>
      <w:numFmt w:val="decimal"/>
      <w:pStyle w:val="Subheading"/>
      <w:isLgl/>
      <w:lvlText w:val="%1.%2"/>
      <w:lvlJc w:val="left"/>
      <w:pPr>
        <w:ind w:left="502" w:hanging="360"/>
      </w:pPr>
      <w:rPr>
        <w:rFonts w:cs="Times New Roman" w:hint="default"/>
        <w:sz w:val="28"/>
        <w:szCs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B5954C0"/>
    <w:multiLevelType w:val="hybridMultilevel"/>
    <w:tmpl w:val="663214A6"/>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0C3F29"/>
    <w:multiLevelType w:val="hybridMultilevel"/>
    <w:tmpl w:val="4D288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D1A1674"/>
    <w:multiLevelType w:val="hybridMultilevel"/>
    <w:tmpl w:val="3B2A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864D7A"/>
    <w:multiLevelType w:val="hybridMultilevel"/>
    <w:tmpl w:val="206C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425AE9"/>
    <w:multiLevelType w:val="hybridMultilevel"/>
    <w:tmpl w:val="6644AB7A"/>
    <w:lvl w:ilvl="0" w:tplc="C166DA24">
      <w:start w:val="1"/>
      <w:numFmt w:val="bullet"/>
      <w:pStyle w:val="ListParagraph"/>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7">
    <w:nsid w:val="678A572F"/>
    <w:multiLevelType w:val="multilevel"/>
    <w:tmpl w:val="E4309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82F15B7"/>
    <w:multiLevelType w:val="hybridMultilevel"/>
    <w:tmpl w:val="29E0D2F6"/>
    <w:lvl w:ilvl="0" w:tplc="17126268">
      <w:start w:val="9"/>
      <w:numFmt w:val="decimal"/>
      <w:lvlText w:val="%1."/>
      <w:lvlJc w:val="left"/>
      <w:pPr>
        <w:tabs>
          <w:tab w:val="num" w:pos="360"/>
        </w:tabs>
        <w:ind w:left="360" w:hanging="360"/>
      </w:pPr>
      <w:rPr>
        <w:rFonts w:hint="default"/>
        <w:b w:val="0"/>
        <w:color w:val="auto"/>
        <w:sz w:val="24"/>
        <w:szCs w:val="24"/>
      </w:rPr>
    </w:lvl>
    <w:lvl w:ilvl="1" w:tplc="3028BBB2">
      <w:start w:val="9"/>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6D282C"/>
    <w:multiLevelType w:val="multilevel"/>
    <w:tmpl w:val="A59C0072"/>
    <w:lvl w:ilvl="0">
      <w:start w:val="4"/>
      <w:numFmt w:val="decimal"/>
      <w:lvlText w:val="%1"/>
      <w:lvlJc w:val="left"/>
      <w:pPr>
        <w:ind w:left="405" w:hanging="405"/>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70175F49"/>
    <w:multiLevelType w:val="hybridMultilevel"/>
    <w:tmpl w:val="9B28F98C"/>
    <w:lvl w:ilvl="0" w:tplc="4B0A5356">
      <w:start w:val="7"/>
      <w:numFmt w:val="decimal"/>
      <w:lvlText w:val="%1."/>
      <w:lvlJc w:val="left"/>
      <w:pPr>
        <w:tabs>
          <w:tab w:val="num" w:pos="360"/>
        </w:tabs>
        <w:ind w:left="360" w:hanging="360"/>
      </w:pPr>
      <w:rPr>
        <w:rFonts w:hint="default"/>
        <w:b w:val="0"/>
        <w:i w:val="0"/>
        <w:color w:val="auto"/>
        <w:sz w:val="24"/>
        <w:szCs w:val="24"/>
      </w:rPr>
    </w:lvl>
    <w:lvl w:ilvl="1" w:tplc="08090019">
      <w:start w:val="1"/>
      <w:numFmt w:val="lowerLetter"/>
      <w:lvlText w:val="%2."/>
      <w:lvlJc w:val="left"/>
      <w:pPr>
        <w:tabs>
          <w:tab w:val="num" w:pos="1669"/>
        </w:tabs>
        <w:ind w:left="1669" w:hanging="360"/>
      </w:pPr>
    </w:lvl>
    <w:lvl w:ilvl="2" w:tplc="08090001">
      <w:start w:val="1"/>
      <w:numFmt w:val="bullet"/>
      <w:lvlText w:val=""/>
      <w:lvlJc w:val="left"/>
      <w:pPr>
        <w:tabs>
          <w:tab w:val="num" w:pos="2340"/>
        </w:tabs>
        <w:ind w:left="2340" w:hanging="360"/>
      </w:pPr>
      <w:rPr>
        <w:rFonts w:ascii="Symbol" w:hAnsi="Symbol" w:hint="default"/>
      </w:rPr>
    </w:lvl>
    <w:lvl w:ilvl="3" w:tplc="BDD8C1EC">
      <w:start w:val="36"/>
      <w:numFmt w:val="decimal"/>
      <w:lvlText w:val="%4"/>
      <w:lvlJc w:val="left"/>
      <w:pPr>
        <w:tabs>
          <w:tab w:val="num" w:pos="2791"/>
        </w:tabs>
        <w:ind w:left="2791"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12E49FA"/>
    <w:multiLevelType w:val="hybridMultilevel"/>
    <w:tmpl w:val="6EAC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0702C"/>
    <w:multiLevelType w:val="hybridMultilevel"/>
    <w:tmpl w:val="04CC7F4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4036B0C"/>
    <w:multiLevelType w:val="hybridMultilevel"/>
    <w:tmpl w:val="E22429BC"/>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2D4597"/>
    <w:multiLevelType w:val="multilevel"/>
    <w:tmpl w:val="C5C83F7C"/>
    <w:lvl w:ilvl="0">
      <w:start w:val="3"/>
      <w:numFmt w:val="decimal"/>
      <w:lvlText w:val="%1"/>
      <w:lvlJc w:val="left"/>
      <w:pPr>
        <w:ind w:left="405" w:hanging="405"/>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6"/>
  </w:num>
  <w:num w:numId="2">
    <w:abstractNumId w:val="2"/>
  </w:num>
  <w:num w:numId="3">
    <w:abstractNumId w:val="12"/>
  </w:num>
  <w:num w:numId="4">
    <w:abstractNumId w:val="16"/>
  </w:num>
  <w:num w:numId="5">
    <w:abstractNumId w:val="33"/>
  </w:num>
  <w:num w:numId="6">
    <w:abstractNumId w:val="15"/>
  </w:num>
  <w:num w:numId="7">
    <w:abstractNumId w:val="22"/>
  </w:num>
  <w:num w:numId="8">
    <w:abstractNumId w:val="5"/>
  </w:num>
  <w:num w:numId="9">
    <w:abstractNumId w:val="32"/>
  </w:num>
  <w:num w:numId="10">
    <w:abstractNumId w:val="21"/>
  </w:num>
  <w:num w:numId="11">
    <w:abstractNumId w:val="30"/>
  </w:num>
  <w:num w:numId="12">
    <w:abstractNumId w:val="24"/>
  </w:num>
  <w:num w:numId="13">
    <w:abstractNumId w:val="31"/>
  </w:num>
  <w:num w:numId="14">
    <w:abstractNumId w:val="25"/>
  </w:num>
  <w:num w:numId="15">
    <w:abstractNumId w:val="7"/>
  </w:num>
  <w:num w:numId="16">
    <w:abstractNumId w:val="9"/>
  </w:num>
  <w:num w:numId="17">
    <w:abstractNumId w:val="11"/>
  </w:num>
  <w:num w:numId="18">
    <w:abstractNumId w:val="18"/>
  </w:num>
  <w:num w:numId="19">
    <w:abstractNumId w:val="0"/>
  </w:num>
  <w:num w:numId="20">
    <w:abstractNumId w:val="3"/>
  </w:num>
  <w:num w:numId="21">
    <w:abstractNumId w:val="28"/>
  </w:num>
  <w:num w:numId="22">
    <w:abstractNumId w:val="14"/>
  </w:num>
  <w:num w:numId="23">
    <w:abstractNumId w:val="17"/>
  </w:num>
  <w:num w:numId="24">
    <w:abstractNumId w:val="6"/>
  </w:num>
  <w:num w:numId="25">
    <w:abstractNumId w:val="19"/>
  </w:num>
  <w:num w:numId="26">
    <w:abstractNumId w:val="23"/>
  </w:num>
  <w:num w:numId="27">
    <w:abstractNumId w:val="8"/>
  </w:num>
  <w:num w:numId="28">
    <w:abstractNumId w:val="20"/>
  </w:num>
  <w:num w:numId="29">
    <w:abstractNumId w:val="27"/>
  </w:num>
  <w:num w:numId="30">
    <w:abstractNumId w:val="10"/>
  </w:num>
  <w:num w:numId="31">
    <w:abstractNumId w:val="1"/>
  </w:num>
  <w:num w:numId="32">
    <w:abstractNumId w:val="34"/>
  </w:num>
  <w:num w:numId="33">
    <w:abstractNumId w:val="29"/>
  </w:num>
  <w:num w:numId="34">
    <w:abstractNumId w:val="4"/>
  </w:num>
  <w:num w:numId="3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0/01/2017 15:38"/>
  </w:docVars>
  <w:rsids>
    <w:rsidRoot w:val="00333FAA"/>
    <w:rsid w:val="0000089B"/>
    <w:rsid w:val="0000180A"/>
    <w:rsid w:val="00003303"/>
    <w:rsid w:val="00007E2C"/>
    <w:rsid w:val="00013141"/>
    <w:rsid w:val="00014C29"/>
    <w:rsid w:val="000209B6"/>
    <w:rsid w:val="000217A1"/>
    <w:rsid w:val="0002226B"/>
    <w:rsid w:val="00030EF3"/>
    <w:rsid w:val="00032259"/>
    <w:rsid w:val="00034417"/>
    <w:rsid w:val="0004029A"/>
    <w:rsid w:val="00043938"/>
    <w:rsid w:val="000450CA"/>
    <w:rsid w:val="000479FC"/>
    <w:rsid w:val="00054F79"/>
    <w:rsid w:val="00057D2D"/>
    <w:rsid w:val="0006034E"/>
    <w:rsid w:val="00061D3E"/>
    <w:rsid w:val="000634AF"/>
    <w:rsid w:val="00063783"/>
    <w:rsid w:val="00063A4C"/>
    <w:rsid w:val="00073765"/>
    <w:rsid w:val="00074F38"/>
    <w:rsid w:val="00092AC8"/>
    <w:rsid w:val="00093DAC"/>
    <w:rsid w:val="000945E3"/>
    <w:rsid w:val="0009594B"/>
    <w:rsid w:val="00096E62"/>
    <w:rsid w:val="000977B9"/>
    <w:rsid w:val="000A5A96"/>
    <w:rsid w:val="000A62D8"/>
    <w:rsid w:val="000B788F"/>
    <w:rsid w:val="000C1605"/>
    <w:rsid w:val="000C4C18"/>
    <w:rsid w:val="000C6445"/>
    <w:rsid w:val="000D3EFA"/>
    <w:rsid w:val="000D716B"/>
    <w:rsid w:val="000E3F7E"/>
    <w:rsid w:val="000F1290"/>
    <w:rsid w:val="000F133C"/>
    <w:rsid w:val="000F5730"/>
    <w:rsid w:val="001028C7"/>
    <w:rsid w:val="001040C9"/>
    <w:rsid w:val="00104B34"/>
    <w:rsid w:val="0011034E"/>
    <w:rsid w:val="0011523E"/>
    <w:rsid w:val="001161E4"/>
    <w:rsid w:val="00123B7B"/>
    <w:rsid w:val="00125A26"/>
    <w:rsid w:val="0012716A"/>
    <w:rsid w:val="0013057F"/>
    <w:rsid w:val="00131230"/>
    <w:rsid w:val="00133B17"/>
    <w:rsid w:val="00135601"/>
    <w:rsid w:val="00135C05"/>
    <w:rsid w:val="00140C7F"/>
    <w:rsid w:val="00146434"/>
    <w:rsid w:val="001476E7"/>
    <w:rsid w:val="00152528"/>
    <w:rsid w:val="00152F17"/>
    <w:rsid w:val="001608BB"/>
    <w:rsid w:val="001656FC"/>
    <w:rsid w:val="00165E08"/>
    <w:rsid w:val="00181249"/>
    <w:rsid w:val="001825EB"/>
    <w:rsid w:val="001832B9"/>
    <w:rsid w:val="001840D2"/>
    <w:rsid w:val="0019002B"/>
    <w:rsid w:val="00192D2A"/>
    <w:rsid w:val="001966D7"/>
    <w:rsid w:val="001A6527"/>
    <w:rsid w:val="001B02EA"/>
    <w:rsid w:val="001B17EF"/>
    <w:rsid w:val="001B4C66"/>
    <w:rsid w:val="001B7261"/>
    <w:rsid w:val="001C4D2E"/>
    <w:rsid w:val="001C7E35"/>
    <w:rsid w:val="001D4FD2"/>
    <w:rsid w:val="001D69CF"/>
    <w:rsid w:val="001D7DC7"/>
    <w:rsid w:val="001E0563"/>
    <w:rsid w:val="001E2759"/>
    <w:rsid w:val="001E3C06"/>
    <w:rsid w:val="001F0BE9"/>
    <w:rsid w:val="00200DDB"/>
    <w:rsid w:val="00202D79"/>
    <w:rsid w:val="002039F4"/>
    <w:rsid w:val="00205D2F"/>
    <w:rsid w:val="00210AF0"/>
    <w:rsid w:val="00215E8F"/>
    <w:rsid w:val="0021700C"/>
    <w:rsid w:val="00223BFB"/>
    <w:rsid w:val="00224516"/>
    <w:rsid w:val="00230234"/>
    <w:rsid w:val="00231887"/>
    <w:rsid w:val="0023342B"/>
    <w:rsid w:val="00235E7E"/>
    <w:rsid w:val="00237A3D"/>
    <w:rsid w:val="00240933"/>
    <w:rsid w:val="00240F97"/>
    <w:rsid w:val="002426B9"/>
    <w:rsid w:val="002451BF"/>
    <w:rsid w:val="00250961"/>
    <w:rsid w:val="002510AF"/>
    <w:rsid w:val="002548D1"/>
    <w:rsid w:val="002560A1"/>
    <w:rsid w:val="0025645A"/>
    <w:rsid w:val="00266AF6"/>
    <w:rsid w:val="00276ED5"/>
    <w:rsid w:val="0028019B"/>
    <w:rsid w:val="00284673"/>
    <w:rsid w:val="00291CCE"/>
    <w:rsid w:val="00292F62"/>
    <w:rsid w:val="0029580F"/>
    <w:rsid w:val="002A53A2"/>
    <w:rsid w:val="002A66BD"/>
    <w:rsid w:val="002A6977"/>
    <w:rsid w:val="002B54A6"/>
    <w:rsid w:val="002E2E3A"/>
    <w:rsid w:val="002E361A"/>
    <w:rsid w:val="002E4629"/>
    <w:rsid w:val="002E6E7C"/>
    <w:rsid w:val="002E6F50"/>
    <w:rsid w:val="002F2183"/>
    <w:rsid w:val="002F3EE9"/>
    <w:rsid w:val="003015A2"/>
    <w:rsid w:val="00305B02"/>
    <w:rsid w:val="00307AA4"/>
    <w:rsid w:val="0031342B"/>
    <w:rsid w:val="00316AC8"/>
    <w:rsid w:val="003178FF"/>
    <w:rsid w:val="00324C0E"/>
    <w:rsid w:val="00324F5E"/>
    <w:rsid w:val="0032751E"/>
    <w:rsid w:val="00330BAB"/>
    <w:rsid w:val="00333FAA"/>
    <w:rsid w:val="003355D7"/>
    <w:rsid w:val="00336403"/>
    <w:rsid w:val="00337215"/>
    <w:rsid w:val="00340FCD"/>
    <w:rsid w:val="00342D5F"/>
    <w:rsid w:val="00350DD9"/>
    <w:rsid w:val="00360A4C"/>
    <w:rsid w:val="0036172E"/>
    <w:rsid w:val="0036201C"/>
    <w:rsid w:val="003630B9"/>
    <w:rsid w:val="003702F6"/>
    <w:rsid w:val="00371375"/>
    <w:rsid w:val="0037182E"/>
    <w:rsid w:val="0037310D"/>
    <w:rsid w:val="003774F9"/>
    <w:rsid w:val="00387086"/>
    <w:rsid w:val="00390231"/>
    <w:rsid w:val="00391E96"/>
    <w:rsid w:val="003920BE"/>
    <w:rsid w:val="00396231"/>
    <w:rsid w:val="003A441F"/>
    <w:rsid w:val="003A45C2"/>
    <w:rsid w:val="003A73B8"/>
    <w:rsid w:val="003B447E"/>
    <w:rsid w:val="003D14D2"/>
    <w:rsid w:val="003D19D5"/>
    <w:rsid w:val="003D6FA0"/>
    <w:rsid w:val="003D7141"/>
    <w:rsid w:val="003D7BF8"/>
    <w:rsid w:val="003E0CB8"/>
    <w:rsid w:val="003E1A72"/>
    <w:rsid w:val="003E2033"/>
    <w:rsid w:val="003E2E40"/>
    <w:rsid w:val="003E4E5C"/>
    <w:rsid w:val="003E552F"/>
    <w:rsid w:val="003F23C2"/>
    <w:rsid w:val="003F37B2"/>
    <w:rsid w:val="003F6383"/>
    <w:rsid w:val="004034FD"/>
    <w:rsid w:val="004076C8"/>
    <w:rsid w:val="0041109C"/>
    <w:rsid w:val="004149DB"/>
    <w:rsid w:val="00416ACE"/>
    <w:rsid w:val="00421497"/>
    <w:rsid w:val="00421A4C"/>
    <w:rsid w:val="00421D86"/>
    <w:rsid w:val="004245A4"/>
    <w:rsid w:val="004347A6"/>
    <w:rsid w:val="0043543F"/>
    <w:rsid w:val="004363F7"/>
    <w:rsid w:val="004366DC"/>
    <w:rsid w:val="004411C9"/>
    <w:rsid w:val="00441EB3"/>
    <w:rsid w:val="004526C2"/>
    <w:rsid w:val="0045386C"/>
    <w:rsid w:val="00464E09"/>
    <w:rsid w:val="00465A8C"/>
    <w:rsid w:val="004675D7"/>
    <w:rsid w:val="00471C1F"/>
    <w:rsid w:val="00472F79"/>
    <w:rsid w:val="00492744"/>
    <w:rsid w:val="004A5DE2"/>
    <w:rsid w:val="004A79A4"/>
    <w:rsid w:val="004B030E"/>
    <w:rsid w:val="004B7EA7"/>
    <w:rsid w:val="004C1500"/>
    <w:rsid w:val="004D025B"/>
    <w:rsid w:val="004D2DA0"/>
    <w:rsid w:val="004E14A4"/>
    <w:rsid w:val="004E549B"/>
    <w:rsid w:val="004F0C6E"/>
    <w:rsid w:val="004F148A"/>
    <w:rsid w:val="004F1C9C"/>
    <w:rsid w:val="004F5E06"/>
    <w:rsid w:val="004F7C0F"/>
    <w:rsid w:val="004F7FC0"/>
    <w:rsid w:val="00502E20"/>
    <w:rsid w:val="00512934"/>
    <w:rsid w:val="0051393D"/>
    <w:rsid w:val="005218FC"/>
    <w:rsid w:val="00532D5D"/>
    <w:rsid w:val="005354D0"/>
    <w:rsid w:val="00536293"/>
    <w:rsid w:val="005362B9"/>
    <w:rsid w:val="00540474"/>
    <w:rsid w:val="005415B4"/>
    <w:rsid w:val="005423B6"/>
    <w:rsid w:val="005456C4"/>
    <w:rsid w:val="0054590F"/>
    <w:rsid w:val="005546C5"/>
    <w:rsid w:val="00555AEE"/>
    <w:rsid w:val="0056030D"/>
    <w:rsid w:val="005606CE"/>
    <w:rsid w:val="005718B5"/>
    <w:rsid w:val="00572317"/>
    <w:rsid w:val="00572B03"/>
    <w:rsid w:val="00577221"/>
    <w:rsid w:val="005808FB"/>
    <w:rsid w:val="005863A0"/>
    <w:rsid w:val="00591F7C"/>
    <w:rsid w:val="0059523A"/>
    <w:rsid w:val="00597CD4"/>
    <w:rsid w:val="005A0537"/>
    <w:rsid w:val="005A501F"/>
    <w:rsid w:val="005B0454"/>
    <w:rsid w:val="005B3F67"/>
    <w:rsid w:val="005B7E8B"/>
    <w:rsid w:val="005C387C"/>
    <w:rsid w:val="005C44AE"/>
    <w:rsid w:val="005C745F"/>
    <w:rsid w:val="005D3F4E"/>
    <w:rsid w:val="005D6EF5"/>
    <w:rsid w:val="005E2443"/>
    <w:rsid w:val="005E3A10"/>
    <w:rsid w:val="005E7509"/>
    <w:rsid w:val="005F4E5C"/>
    <w:rsid w:val="00600369"/>
    <w:rsid w:val="006032CC"/>
    <w:rsid w:val="00611567"/>
    <w:rsid w:val="0061276D"/>
    <w:rsid w:val="0061585E"/>
    <w:rsid w:val="00615C0C"/>
    <w:rsid w:val="00624B95"/>
    <w:rsid w:val="006266C8"/>
    <w:rsid w:val="00631435"/>
    <w:rsid w:val="00633A34"/>
    <w:rsid w:val="00636154"/>
    <w:rsid w:val="006374A4"/>
    <w:rsid w:val="00637E1F"/>
    <w:rsid w:val="00642721"/>
    <w:rsid w:val="00650028"/>
    <w:rsid w:val="006547E0"/>
    <w:rsid w:val="00655044"/>
    <w:rsid w:val="0066246C"/>
    <w:rsid w:val="00664A50"/>
    <w:rsid w:val="00666029"/>
    <w:rsid w:val="006676C8"/>
    <w:rsid w:val="00670F17"/>
    <w:rsid w:val="006714CC"/>
    <w:rsid w:val="00671872"/>
    <w:rsid w:val="00671D58"/>
    <w:rsid w:val="00674018"/>
    <w:rsid w:val="00683338"/>
    <w:rsid w:val="00684C06"/>
    <w:rsid w:val="006865E0"/>
    <w:rsid w:val="006872AB"/>
    <w:rsid w:val="00696A83"/>
    <w:rsid w:val="0069781A"/>
    <w:rsid w:val="00697C87"/>
    <w:rsid w:val="006A116B"/>
    <w:rsid w:val="006A6C0C"/>
    <w:rsid w:val="006A70E6"/>
    <w:rsid w:val="006A766D"/>
    <w:rsid w:val="006B161D"/>
    <w:rsid w:val="006B6DFA"/>
    <w:rsid w:val="006B7157"/>
    <w:rsid w:val="006B7310"/>
    <w:rsid w:val="006C04B3"/>
    <w:rsid w:val="006C2B69"/>
    <w:rsid w:val="006C5AA5"/>
    <w:rsid w:val="006C60F3"/>
    <w:rsid w:val="006C6D73"/>
    <w:rsid w:val="006D3AA3"/>
    <w:rsid w:val="006D5DA7"/>
    <w:rsid w:val="006E2081"/>
    <w:rsid w:val="006E2E87"/>
    <w:rsid w:val="006E67AB"/>
    <w:rsid w:val="006F057C"/>
    <w:rsid w:val="006F15C1"/>
    <w:rsid w:val="006F1818"/>
    <w:rsid w:val="006F182A"/>
    <w:rsid w:val="006F22DA"/>
    <w:rsid w:val="006F2EB3"/>
    <w:rsid w:val="006F3140"/>
    <w:rsid w:val="006F7300"/>
    <w:rsid w:val="006F7B39"/>
    <w:rsid w:val="00704B9A"/>
    <w:rsid w:val="00705FA9"/>
    <w:rsid w:val="007062A3"/>
    <w:rsid w:val="00706511"/>
    <w:rsid w:val="0070661F"/>
    <w:rsid w:val="007067E8"/>
    <w:rsid w:val="00706BA4"/>
    <w:rsid w:val="0071146E"/>
    <w:rsid w:val="00712F87"/>
    <w:rsid w:val="00714BEE"/>
    <w:rsid w:val="00715BDF"/>
    <w:rsid w:val="00721215"/>
    <w:rsid w:val="00722452"/>
    <w:rsid w:val="00724719"/>
    <w:rsid w:val="007318DD"/>
    <w:rsid w:val="007365EC"/>
    <w:rsid w:val="00740055"/>
    <w:rsid w:val="00743813"/>
    <w:rsid w:val="00745E4A"/>
    <w:rsid w:val="007570D5"/>
    <w:rsid w:val="00757FDA"/>
    <w:rsid w:val="007650B7"/>
    <w:rsid w:val="007655D7"/>
    <w:rsid w:val="0077135F"/>
    <w:rsid w:val="007730A8"/>
    <w:rsid w:val="00773545"/>
    <w:rsid w:val="0077757D"/>
    <w:rsid w:val="007828C1"/>
    <w:rsid w:val="00782E9E"/>
    <w:rsid w:val="00783D92"/>
    <w:rsid w:val="00786413"/>
    <w:rsid w:val="00794DF6"/>
    <w:rsid w:val="007A2071"/>
    <w:rsid w:val="007A3B7F"/>
    <w:rsid w:val="007A510B"/>
    <w:rsid w:val="007A61EC"/>
    <w:rsid w:val="007A64E8"/>
    <w:rsid w:val="007A74D5"/>
    <w:rsid w:val="007B23FC"/>
    <w:rsid w:val="007B3D79"/>
    <w:rsid w:val="007B5B36"/>
    <w:rsid w:val="007B6262"/>
    <w:rsid w:val="007B6E0F"/>
    <w:rsid w:val="007B732E"/>
    <w:rsid w:val="007C21A6"/>
    <w:rsid w:val="007C42E0"/>
    <w:rsid w:val="007C5D71"/>
    <w:rsid w:val="007D0573"/>
    <w:rsid w:val="007D0C1D"/>
    <w:rsid w:val="007D4DBF"/>
    <w:rsid w:val="007D50C2"/>
    <w:rsid w:val="007D7615"/>
    <w:rsid w:val="007E0DC3"/>
    <w:rsid w:val="007E32F7"/>
    <w:rsid w:val="007E471E"/>
    <w:rsid w:val="007E4732"/>
    <w:rsid w:val="007E6B3F"/>
    <w:rsid w:val="007E6E00"/>
    <w:rsid w:val="007E767E"/>
    <w:rsid w:val="007F004E"/>
    <w:rsid w:val="007F0CE3"/>
    <w:rsid w:val="007F573B"/>
    <w:rsid w:val="007F710D"/>
    <w:rsid w:val="007F72D3"/>
    <w:rsid w:val="00802AC6"/>
    <w:rsid w:val="008043BA"/>
    <w:rsid w:val="008052FB"/>
    <w:rsid w:val="00812901"/>
    <w:rsid w:val="00815B6E"/>
    <w:rsid w:val="0081761C"/>
    <w:rsid w:val="00822AC8"/>
    <w:rsid w:val="00823CFE"/>
    <w:rsid w:val="00826B9A"/>
    <w:rsid w:val="008277B4"/>
    <w:rsid w:val="00834F85"/>
    <w:rsid w:val="00846775"/>
    <w:rsid w:val="00854B7F"/>
    <w:rsid w:val="00854E12"/>
    <w:rsid w:val="008558A6"/>
    <w:rsid w:val="00857853"/>
    <w:rsid w:val="008607ED"/>
    <w:rsid w:val="0086348F"/>
    <w:rsid w:val="00867975"/>
    <w:rsid w:val="00872E23"/>
    <w:rsid w:val="00872F84"/>
    <w:rsid w:val="0087545B"/>
    <w:rsid w:val="008758E4"/>
    <w:rsid w:val="00881993"/>
    <w:rsid w:val="008844D9"/>
    <w:rsid w:val="00884597"/>
    <w:rsid w:val="008C0239"/>
    <w:rsid w:val="008C25BC"/>
    <w:rsid w:val="008D0892"/>
    <w:rsid w:val="008D3302"/>
    <w:rsid w:val="008E224D"/>
    <w:rsid w:val="008E2ACF"/>
    <w:rsid w:val="008E3265"/>
    <w:rsid w:val="008E3C32"/>
    <w:rsid w:val="00904003"/>
    <w:rsid w:val="009072D3"/>
    <w:rsid w:val="00907A06"/>
    <w:rsid w:val="00910AC9"/>
    <w:rsid w:val="00912FFE"/>
    <w:rsid w:val="0091505E"/>
    <w:rsid w:val="00926167"/>
    <w:rsid w:val="00926AD9"/>
    <w:rsid w:val="00932F49"/>
    <w:rsid w:val="00955BAF"/>
    <w:rsid w:val="009608CE"/>
    <w:rsid w:val="009658A9"/>
    <w:rsid w:val="00971645"/>
    <w:rsid w:val="00981514"/>
    <w:rsid w:val="00983944"/>
    <w:rsid w:val="00990E9C"/>
    <w:rsid w:val="00993E15"/>
    <w:rsid w:val="0099473D"/>
    <w:rsid w:val="00997E4B"/>
    <w:rsid w:val="009A1951"/>
    <w:rsid w:val="009A2BBF"/>
    <w:rsid w:val="009A7A2D"/>
    <w:rsid w:val="009B022B"/>
    <w:rsid w:val="009B160B"/>
    <w:rsid w:val="009B34EB"/>
    <w:rsid w:val="009B3BBA"/>
    <w:rsid w:val="009B3D6D"/>
    <w:rsid w:val="009B5E6D"/>
    <w:rsid w:val="009C0428"/>
    <w:rsid w:val="009C7ACB"/>
    <w:rsid w:val="009D07FE"/>
    <w:rsid w:val="009D1E41"/>
    <w:rsid w:val="009D4757"/>
    <w:rsid w:val="009D4D1F"/>
    <w:rsid w:val="009D502F"/>
    <w:rsid w:val="009D5A1A"/>
    <w:rsid w:val="009E0017"/>
    <w:rsid w:val="009E2518"/>
    <w:rsid w:val="009E4413"/>
    <w:rsid w:val="009F11E6"/>
    <w:rsid w:val="009F54C3"/>
    <w:rsid w:val="00A017F5"/>
    <w:rsid w:val="00A02308"/>
    <w:rsid w:val="00A02AD7"/>
    <w:rsid w:val="00A048AA"/>
    <w:rsid w:val="00A20113"/>
    <w:rsid w:val="00A21334"/>
    <w:rsid w:val="00A22839"/>
    <w:rsid w:val="00A26631"/>
    <w:rsid w:val="00A3306A"/>
    <w:rsid w:val="00A33185"/>
    <w:rsid w:val="00A349B3"/>
    <w:rsid w:val="00A34CA5"/>
    <w:rsid w:val="00A40A90"/>
    <w:rsid w:val="00A4618C"/>
    <w:rsid w:val="00A51DFD"/>
    <w:rsid w:val="00A53B04"/>
    <w:rsid w:val="00A5699B"/>
    <w:rsid w:val="00A57572"/>
    <w:rsid w:val="00A60D91"/>
    <w:rsid w:val="00A634A2"/>
    <w:rsid w:val="00A646AD"/>
    <w:rsid w:val="00A664E4"/>
    <w:rsid w:val="00A714C4"/>
    <w:rsid w:val="00A7271A"/>
    <w:rsid w:val="00A85BC7"/>
    <w:rsid w:val="00A93D98"/>
    <w:rsid w:val="00A95238"/>
    <w:rsid w:val="00A9717D"/>
    <w:rsid w:val="00A9717E"/>
    <w:rsid w:val="00AA5BAA"/>
    <w:rsid w:val="00AA6570"/>
    <w:rsid w:val="00AB2B7D"/>
    <w:rsid w:val="00AB74F5"/>
    <w:rsid w:val="00AB795F"/>
    <w:rsid w:val="00AC2ACE"/>
    <w:rsid w:val="00AC6312"/>
    <w:rsid w:val="00AC702D"/>
    <w:rsid w:val="00AC7E65"/>
    <w:rsid w:val="00AD0E38"/>
    <w:rsid w:val="00AD7CD6"/>
    <w:rsid w:val="00AE5243"/>
    <w:rsid w:val="00AE638F"/>
    <w:rsid w:val="00AE7ADA"/>
    <w:rsid w:val="00AF33A5"/>
    <w:rsid w:val="00B0235A"/>
    <w:rsid w:val="00B1160D"/>
    <w:rsid w:val="00B16F51"/>
    <w:rsid w:val="00B30883"/>
    <w:rsid w:val="00B32254"/>
    <w:rsid w:val="00B34F35"/>
    <w:rsid w:val="00B35814"/>
    <w:rsid w:val="00B3742C"/>
    <w:rsid w:val="00B41130"/>
    <w:rsid w:val="00B45CB0"/>
    <w:rsid w:val="00B535DE"/>
    <w:rsid w:val="00B53EFF"/>
    <w:rsid w:val="00B54AFA"/>
    <w:rsid w:val="00B60DAE"/>
    <w:rsid w:val="00B65AA8"/>
    <w:rsid w:val="00B66C2B"/>
    <w:rsid w:val="00B66EC6"/>
    <w:rsid w:val="00B67382"/>
    <w:rsid w:val="00B73F15"/>
    <w:rsid w:val="00B804E8"/>
    <w:rsid w:val="00B81CD0"/>
    <w:rsid w:val="00B8499B"/>
    <w:rsid w:val="00B856E4"/>
    <w:rsid w:val="00B87B7B"/>
    <w:rsid w:val="00B913EA"/>
    <w:rsid w:val="00B93993"/>
    <w:rsid w:val="00B93CA0"/>
    <w:rsid w:val="00BA4115"/>
    <w:rsid w:val="00BA513B"/>
    <w:rsid w:val="00BB4A57"/>
    <w:rsid w:val="00BC206C"/>
    <w:rsid w:val="00BC4C71"/>
    <w:rsid w:val="00BC6A8D"/>
    <w:rsid w:val="00BC79DA"/>
    <w:rsid w:val="00BD35C4"/>
    <w:rsid w:val="00BD7E18"/>
    <w:rsid w:val="00BE56E6"/>
    <w:rsid w:val="00BE7DF4"/>
    <w:rsid w:val="00BF00A0"/>
    <w:rsid w:val="00BF3630"/>
    <w:rsid w:val="00C00737"/>
    <w:rsid w:val="00C008DA"/>
    <w:rsid w:val="00C01A35"/>
    <w:rsid w:val="00C036C1"/>
    <w:rsid w:val="00C058A1"/>
    <w:rsid w:val="00C1333E"/>
    <w:rsid w:val="00C17185"/>
    <w:rsid w:val="00C17440"/>
    <w:rsid w:val="00C20E0D"/>
    <w:rsid w:val="00C2322E"/>
    <w:rsid w:val="00C37304"/>
    <w:rsid w:val="00C37337"/>
    <w:rsid w:val="00C37B26"/>
    <w:rsid w:val="00C42579"/>
    <w:rsid w:val="00C43379"/>
    <w:rsid w:val="00C44A2C"/>
    <w:rsid w:val="00C47C1A"/>
    <w:rsid w:val="00C507E7"/>
    <w:rsid w:val="00C50F79"/>
    <w:rsid w:val="00C53C4A"/>
    <w:rsid w:val="00C551EE"/>
    <w:rsid w:val="00C55B31"/>
    <w:rsid w:val="00C57267"/>
    <w:rsid w:val="00C6444A"/>
    <w:rsid w:val="00C73AEC"/>
    <w:rsid w:val="00C82BF6"/>
    <w:rsid w:val="00C84E89"/>
    <w:rsid w:val="00CA19EE"/>
    <w:rsid w:val="00CA23F0"/>
    <w:rsid w:val="00CA3739"/>
    <w:rsid w:val="00CA70EF"/>
    <w:rsid w:val="00CB00A3"/>
    <w:rsid w:val="00CB1374"/>
    <w:rsid w:val="00CB4A66"/>
    <w:rsid w:val="00CB6B99"/>
    <w:rsid w:val="00CB6ED4"/>
    <w:rsid w:val="00CB7629"/>
    <w:rsid w:val="00CB7776"/>
    <w:rsid w:val="00CB78B3"/>
    <w:rsid w:val="00CC42F7"/>
    <w:rsid w:val="00CD3327"/>
    <w:rsid w:val="00CE6E19"/>
    <w:rsid w:val="00CF0FC4"/>
    <w:rsid w:val="00CF1A59"/>
    <w:rsid w:val="00CF4F8A"/>
    <w:rsid w:val="00CF5D8F"/>
    <w:rsid w:val="00CF6932"/>
    <w:rsid w:val="00CF6FAC"/>
    <w:rsid w:val="00D0113A"/>
    <w:rsid w:val="00D0372D"/>
    <w:rsid w:val="00D04A40"/>
    <w:rsid w:val="00D04BF5"/>
    <w:rsid w:val="00D11880"/>
    <w:rsid w:val="00D13943"/>
    <w:rsid w:val="00D16FE6"/>
    <w:rsid w:val="00D205B5"/>
    <w:rsid w:val="00D23AE5"/>
    <w:rsid w:val="00D314A7"/>
    <w:rsid w:val="00D37883"/>
    <w:rsid w:val="00D37F2F"/>
    <w:rsid w:val="00D4544E"/>
    <w:rsid w:val="00D536C9"/>
    <w:rsid w:val="00D61903"/>
    <w:rsid w:val="00D62544"/>
    <w:rsid w:val="00D62618"/>
    <w:rsid w:val="00D62AF5"/>
    <w:rsid w:val="00D70B30"/>
    <w:rsid w:val="00D722B9"/>
    <w:rsid w:val="00D753A5"/>
    <w:rsid w:val="00D824CF"/>
    <w:rsid w:val="00D835CF"/>
    <w:rsid w:val="00D91C39"/>
    <w:rsid w:val="00DA0D3C"/>
    <w:rsid w:val="00DA14B7"/>
    <w:rsid w:val="00DA26FB"/>
    <w:rsid w:val="00DA2B16"/>
    <w:rsid w:val="00DA369E"/>
    <w:rsid w:val="00DA5402"/>
    <w:rsid w:val="00DB19F3"/>
    <w:rsid w:val="00DB1D54"/>
    <w:rsid w:val="00DB47C0"/>
    <w:rsid w:val="00DB5459"/>
    <w:rsid w:val="00DB6C3D"/>
    <w:rsid w:val="00DC4534"/>
    <w:rsid w:val="00DC5ACF"/>
    <w:rsid w:val="00DC6B3D"/>
    <w:rsid w:val="00DC77B6"/>
    <w:rsid w:val="00DD01A5"/>
    <w:rsid w:val="00DD11AD"/>
    <w:rsid w:val="00DE0444"/>
    <w:rsid w:val="00DE0A31"/>
    <w:rsid w:val="00DE2968"/>
    <w:rsid w:val="00DE375E"/>
    <w:rsid w:val="00DE5EAA"/>
    <w:rsid w:val="00DE71D3"/>
    <w:rsid w:val="00DE74ED"/>
    <w:rsid w:val="00DF0798"/>
    <w:rsid w:val="00DF08A0"/>
    <w:rsid w:val="00DF48B4"/>
    <w:rsid w:val="00E07D64"/>
    <w:rsid w:val="00E120A4"/>
    <w:rsid w:val="00E12C48"/>
    <w:rsid w:val="00E1371B"/>
    <w:rsid w:val="00E17C44"/>
    <w:rsid w:val="00E20D68"/>
    <w:rsid w:val="00E22B58"/>
    <w:rsid w:val="00E244E5"/>
    <w:rsid w:val="00E24874"/>
    <w:rsid w:val="00E24983"/>
    <w:rsid w:val="00E24E6F"/>
    <w:rsid w:val="00E25ABA"/>
    <w:rsid w:val="00E25BCC"/>
    <w:rsid w:val="00E32327"/>
    <w:rsid w:val="00E32A52"/>
    <w:rsid w:val="00E33999"/>
    <w:rsid w:val="00E33E17"/>
    <w:rsid w:val="00E34284"/>
    <w:rsid w:val="00E353A6"/>
    <w:rsid w:val="00E44A44"/>
    <w:rsid w:val="00E724AD"/>
    <w:rsid w:val="00E73157"/>
    <w:rsid w:val="00E75917"/>
    <w:rsid w:val="00E76C3A"/>
    <w:rsid w:val="00E85A3B"/>
    <w:rsid w:val="00E86A7D"/>
    <w:rsid w:val="00E96A69"/>
    <w:rsid w:val="00E9738B"/>
    <w:rsid w:val="00EA4EE6"/>
    <w:rsid w:val="00EA5810"/>
    <w:rsid w:val="00EA7F78"/>
    <w:rsid w:val="00EB5B8E"/>
    <w:rsid w:val="00EB5E57"/>
    <w:rsid w:val="00EC6249"/>
    <w:rsid w:val="00EC64FC"/>
    <w:rsid w:val="00ED015E"/>
    <w:rsid w:val="00ED2A30"/>
    <w:rsid w:val="00ED747E"/>
    <w:rsid w:val="00EE352B"/>
    <w:rsid w:val="00EE532C"/>
    <w:rsid w:val="00EE7B97"/>
    <w:rsid w:val="00EF18DC"/>
    <w:rsid w:val="00EF50F8"/>
    <w:rsid w:val="00EF51F5"/>
    <w:rsid w:val="00F0105A"/>
    <w:rsid w:val="00F10033"/>
    <w:rsid w:val="00F14508"/>
    <w:rsid w:val="00F23963"/>
    <w:rsid w:val="00F2625D"/>
    <w:rsid w:val="00F301FB"/>
    <w:rsid w:val="00F310F3"/>
    <w:rsid w:val="00F3584B"/>
    <w:rsid w:val="00F43823"/>
    <w:rsid w:val="00F43ABE"/>
    <w:rsid w:val="00F44C75"/>
    <w:rsid w:val="00F47D2E"/>
    <w:rsid w:val="00F5161A"/>
    <w:rsid w:val="00F51806"/>
    <w:rsid w:val="00F53D03"/>
    <w:rsid w:val="00F5649A"/>
    <w:rsid w:val="00F62CE4"/>
    <w:rsid w:val="00F64096"/>
    <w:rsid w:val="00F76E59"/>
    <w:rsid w:val="00F80315"/>
    <w:rsid w:val="00F82342"/>
    <w:rsid w:val="00F841F8"/>
    <w:rsid w:val="00F86D0D"/>
    <w:rsid w:val="00F91262"/>
    <w:rsid w:val="00F91AE4"/>
    <w:rsid w:val="00F91C5F"/>
    <w:rsid w:val="00FA14CE"/>
    <w:rsid w:val="00FA2F67"/>
    <w:rsid w:val="00FB1231"/>
    <w:rsid w:val="00FB414C"/>
    <w:rsid w:val="00FB43C9"/>
    <w:rsid w:val="00FC0A53"/>
    <w:rsid w:val="00FE17E2"/>
    <w:rsid w:val="00FE225B"/>
    <w:rsid w:val="00FE6FCA"/>
    <w:rsid w:val="00FF45CB"/>
    <w:rsid w:val="00FF5CC0"/>
    <w:rsid w:val="00FF6319"/>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259"/>
    <w:rPr>
      <w:rFonts w:ascii="Arial" w:hAnsi="Arial"/>
      <w:sz w:val="24"/>
      <w:lang w:eastAsia="en-US"/>
    </w:rPr>
  </w:style>
  <w:style w:type="paragraph" w:styleId="Heading1">
    <w:name w:val="heading 1"/>
    <w:basedOn w:val="Heading2"/>
    <w:next w:val="Normal"/>
    <w:link w:val="Heading1Char"/>
    <w:uiPriority w:val="9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DA2B16"/>
    <w:pPr>
      <w:keepNext/>
      <w:outlineLvl w:val="4"/>
    </w:pPr>
    <w:rPr>
      <w:rFonts w:cs="Arial"/>
      <w:sz w:val="28"/>
    </w:rPr>
  </w:style>
  <w:style w:type="paragraph" w:styleId="Heading6">
    <w:name w:val="heading 6"/>
    <w:basedOn w:val="Normal"/>
    <w:next w:val="Normal"/>
    <w:link w:val="Heading6Char"/>
    <w:qFormat/>
    <w:rsid w:val="00DA2B16"/>
    <w:pPr>
      <w:keepNext/>
      <w:ind w:left="720" w:hanging="720"/>
      <w:outlineLvl w:val="5"/>
    </w:pPr>
    <w:rPr>
      <w:rFonts w:cs="Arial"/>
      <w:b/>
      <w:bCs/>
      <w:sz w:val="28"/>
      <w:szCs w:val="24"/>
    </w:rPr>
  </w:style>
  <w:style w:type="paragraph" w:styleId="Heading7">
    <w:name w:val="heading 7"/>
    <w:basedOn w:val="Normal"/>
    <w:next w:val="Normal"/>
    <w:link w:val="Heading7Char"/>
    <w:qFormat/>
    <w:rsid w:val="00DA2B16"/>
    <w:pPr>
      <w:keepNext/>
      <w:ind w:left="720" w:hanging="720"/>
      <w:jc w:val="both"/>
      <w:outlineLvl w:val="6"/>
    </w:pPr>
    <w:rPr>
      <w:rFonts w:cs="Arial"/>
      <w:i/>
      <w:iCs/>
    </w:rPr>
  </w:style>
  <w:style w:type="paragraph" w:styleId="Heading8">
    <w:name w:val="heading 8"/>
    <w:basedOn w:val="Normal"/>
    <w:next w:val="Normal"/>
    <w:link w:val="Heading8Char"/>
    <w:qFormat/>
    <w:rsid w:val="00DA2B16"/>
    <w:pPr>
      <w:keepNext/>
      <w:ind w:left="720" w:hanging="720"/>
      <w:outlineLvl w:val="7"/>
    </w:pPr>
    <w:rPr>
      <w:rFonts w:cs="Arial"/>
      <w:i/>
      <w:iCs/>
    </w:rPr>
  </w:style>
  <w:style w:type="paragraph" w:styleId="Heading9">
    <w:name w:val="heading 9"/>
    <w:basedOn w:val="Normal"/>
    <w:next w:val="Normal"/>
    <w:link w:val="Heading9Char"/>
    <w:qFormat/>
    <w:rsid w:val="00DA2B16"/>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1Char">
    <w:name w:val="Heading 1 Char"/>
    <w:link w:val="Heading1"/>
    <w:uiPriority w:val="99"/>
    <w:rsid w:val="000209B6"/>
    <w:rPr>
      <w:rFonts w:ascii="Arial Black" w:hAnsi="Arial Black" w:cs="Arial"/>
      <w:bCs/>
      <w:sz w:val="32"/>
      <w:szCs w:val="32"/>
      <w:lang w:eastAsia="en-US"/>
    </w:rPr>
  </w:style>
  <w:style w:type="paragraph" w:styleId="BodyText3">
    <w:name w:val="Body Text 3"/>
    <w:basedOn w:val="Normal"/>
    <w:link w:val="BodyText3Char"/>
    <w:rsid w:val="00DA2B16"/>
    <w:pPr>
      <w:spacing w:after="120"/>
    </w:pPr>
    <w:rPr>
      <w:sz w:val="16"/>
      <w:szCs w:val="16"/>
    </w:rPr>
  </w:style>
  <w:style w:type="paragraph" w:styleId="ListParagraph">
    <w:name w:val="List Paragraph"/>
    <w:basedOn w:val="Normal"/>
    <w:uiPriority w:val="34"/>
    <w:qFormat/>
    <w:rsid w:val="000209B6"/>
    <w:pPr>
      <w:numPr>
        <w:numId w:val="1"/>
      </w:numPr>
      <w:spacing w:before="120" w:after="120" w:line="280" w:lineRule="exact"/>
    </w:pPr>
    <w:rPr>
      <w:rFonts w:ascii="Calibri" w:eastAsia="Calibri" w:hAnsi="Calibri"/>
      <w:color w:val="000000"/>
      <w:sz w:val="21"/>
      <w:szCs w:val="22"/>
    </w:rPr>
  </w:style>
  <w:style w:type="character" w:customStyle="1" w:styleId="Heading2Char">
    <w:name w:val="Heading 2 Char"/>
    <w:link w:val="Heading2"/>
    <w:rsid w:val="00666029"/>
    <w:rPr>
      <w:rFonts w:ascii="Arial" w:hAnsi="Arial" w:cs="Arial"/>
      <w:b/>
      <w:bCs/>
      <w:sz w:val="28"/>
      <w:szCs w:val="32"/>
      <w:lang w:eastAsia="en-US"/>
    </w:rPr>
  </w:style>
  <w:style w:type="paragraph" w:styleId="BalloonText">
    <w:name w:val="Balloon Text"/>
    <w:basedOn w:val="Normal"/>
    <w:link w:val="BalloonTextChar"/>
    <w:rsid w:val="00B81CD0"/>
    <w:rPr>
      <w:rFonts w:ascii="Tahoma" w:hAnsi="Tahoma" w:cs="Tahoma"/>
      <w:sz w:val="16"/>
      <w:szCs w:val="16"/>
    </w:rPr>
  </w:style>
  <w:style w:type="character" w:customStyle="1" w:styleId="BalloonTextChar">
    <w:name w:val="Balloon Text Char"/>
    <w:link w:val="BalloonText"/>
    <w:rsid w:val="00B81CD0"/>
    <w:rPr>
      <w:rFonts w:ascii="Tahoma" w:hAnsi="Tahoma" w:cs="Tahoma"/>
      <w:sz w:val="16"/>
      <w:szCs w:val="16"/>
      <w:lang w:eastAsia="en-US"/>
    </w:rPr>
  </w:style>
  <w:style w:type="character" w:styleId="CommentReference">
    <w:name w:val="annotation reference"/>
    <w:rsid w:val="00802AC6"/>
    <w:rPr>
      <w:sz w:val="16"/>
      <w:szCs w:val="16"/>
    </w:rPr>
  </w:style>
  <w:style w:type="paragraph" w:styleId="CommentText">
    <w:name w:val="annotation text"/>
    <w:basedOn w:val="Normal"/>
    <w:link w:val="CommentTextChar"/>
    <w:rsid w:val="00802AC6"/>
    <w:rPr>
      <w:sz w:val="20"/>
    </w:rPr>
  </w:style>
  <w:style w:type="character" w:customStyle="1" w:styleId="CommentTextChar">
    <w:name w:val="Comment Text Char"/>
    <w:link w:val="CommentText"/>
    <w:rsid w:val="00802AC6"/>
    <w:rPr>
      <w:rFonts w:ascii="Arial" w:hAnsi="Arial"/>
      <w:lang w:eastAsia="en-US"/>
    </w:rPr>
  </w:style>
  <w:style w:type="paragraph" w:styleId="CommentSubject">
    <w:name w:val="annotation subject"/>
    <w:basedOn w:val="CommentText"/>
    <w:next w:val="CommentText"/>
    <w:link w:val="CommentSubjectChar"/>
    <w:rsid w:val="00802AC6"/>
    <w:rPr>
      <w:b/>
      <w:bCs/>
    </w:rPr>
  </w:style>
  <w:style w:type="character" w:customStyle="1" w:styleId="CommentSubjectChar">
    <w:name w:val="Comment Subject Char"/>
    <w:link w:val="CommentSubject"/>
    <w:rsid w:val="00802AC6"/>
    <w:rPr>
      <w:rFonts w:ascii="Arial" w:hAnsi="Arial"/>
      <w:b/>
      <w:bCs/>
      <w:lang w:eastAsia="en-US"/>
    </w:rPr>
  </w:style>
  <w:style w:type="character" w:customStyle="1" w:styleId="BodyText3Char">
    <w:name w:val="Body Text 3 Char"/>
    <w:link w:val="BodyText3"/>
    <w:rsid w:val="00DA2B16"/>
    <w:rPr>
      <w:rFonts w:ascii="Arial" w:hAnsi="Arial"/>
      <w:sz w:val="16"/>
      <w:szCs w:val="16"/>
      <w:lang w:eastAsia="en-US"/>
    </w:rPr>
  </w:style>
  <w:style w:type="paragraph" w:styleId="BodyTextIndent2">
    <w:name w:val="Body Text Indent 2"/>
    <w:basedOn w:val="Normal"/>
    <w:link w:val="BodyTextIndent2Char"/>
    <w:rsid w:val="00DA2B16"/>
    <w:pPr>
      <w:spacing w:after="120" w:line="480" w:lineRule="auto"/>
      <w:ind w:left="283"/>
    </w:pPr>
  </w:style>
  <w:style w:type="character" w:customStyle="1" w:styleId="BodyTextIndent2Char">
    <w:name w:val="Body Text Indent 2 Char"/>
    <w:link w:val="BodyTextIndent2"/>
    <w:rsid w:val="00DA2B16"/>
    <w:rPr>
      <w:rFonts w:ascii="Arial" w:hAnsi="Arial"/>
      <w:sz w:val="24"/>
      <w:lang w:eastAsia="en-US"/>
    </w:rPr>
  </w:style>
  <w:style w:type="character" w:customStyle="1" w:styleId="Heading5Char">
    <w:name w:val="Heading 5 Char"/>
    <w:link w:val="Heading5"/>
    <w:rsid w:val="00DA2B16"/>
    <w:rPr>
      <w:rFonts w:ascii="Arial" w:hAnsi="Arial" w:cs="Arial"/>
      <w:sz w:val="28"/>
      <w:lang w:eastAsia="en-US"/>
    </w:rPr>
  </w:style>
  <w:style w:type="character" w:customStyle="1" w:styleId="Heading6Char">
    <w:name w:val="Heading 6 Char"/>
    <w:link w:val="Heading6"/>
    <w:rsid w:val="00DA2B16"/>
    <w:rPr>
      <w:rFonts w:ascii="Arial" w:hAnsi="Arial" w:cs="Arial"/>
      <w:b/>
      <w:bCs/>
      <w:sz w:val="28"/>
      <w:szCs w:val="24"/>
      <w:lang w:eastAsia="en-US"/>
    </w:rPr>
  </w:style>
  <w:style w:type="character" w:customStyle="1" w:styleId="Heading7Char">
    <w:name w:val="Heading 7 Char"/>
    <w:link w:val="Heading7"/>
    <w:rsid w:val="00DA2B16"/>
    <w:rPr>
      <w:rFonts w:ascii="Arial" w:hAnsi="Arial" w:cs="Arial"/>
      <w:i/>
      <w:iCs/>
      <w:sz w:val="24"/>
      <w:lang w:eastAsia="en-US"/>
    </w:rPr>
  </w:style>
  <w:style w:type="character" w:customStyle="1" w:styleId="Heading8Char">
    <w:name w:val="Heading 8 Char"/>
    <w:link w:val="Heading8"/>
    <w:rsid w:val="00DA2B16"/>
    <w:rPr>
      <w:rFonts w:ascii="Arial" w:hAnsi="Arial" w:cs="Arial"/>
      <w:i/>
      <w:iCs/>
      <w:sz w:val="24"/>
      <w:lang w:eastAsia="en-US"/>
    </w:rPr>
  </w:style>
  <w:style w:type="character" w:customStyle="1" w:styleId="Heading9Char">
    <w:name w:val="Heading 9 Char"/>
    <w:link w:val="Heading9"/>
    <w:rsid w:val="00DA2B16"/>
    <w:rPr>
      <w:rFonts w:ascii="Arial" w:hAnsi="Arial" w:cs="Arial"/>
      <w:sz w:val="24"/>
      <w:lang w:eastAsia="en-US"/>
    </w:rPr>
  </w:style>
  <w:style w:type="paragraph" w:styleId="DocumentMap">
    <w:name w:val="Document Map"/>
    <w:basedOn w:val="Normal"/>
    <w:link w:val="DocumentMapChar"/>
    <w:rsid w:val="00DA2B16"/>
    <w:pPr>
      <w:shd w:val="clear" w:color="auto" w:fill="000080"/>
    </w:pPr>
    <w:rPr>
      <w:rFonts w:ascii="Tahoma" w:hAnsi="Tahoma" w:cs="Tahoma"/>
    </w:rPr>
  </w:style>
  <w:style w:type="character" w:customStyle="1" w:styleId="DocumentMapChar">
    <w:name w:val="Document Map Char"/>
    <w:link w:val="DocumentMap"/>
    <w:rsid w:val="00DA2B16"/>
    <w:rPr>
      <w:rFonts w:ascii="Tahoma" w:hAnsi="Tahoma" w:cs="Tahoma"/>
      <w:sz w:val="24"/>
      <w:shd w:val="clear" w:color="auto" w:fill="000080"/>
      <w:lang w:eastAsia="en-US"/>
    </w:rPr>
  </w:style>
  <w:style w:type="character" w:customStyle="1" w:styleId="Heading3Char">
    <w:name w:val="Heading 3 Char"/>
    <w:rsid w:val="00DA2B16"/>
    <w:rPr>
      <w:rFonts w:ascii="Arial" w:hAnsi="Arial" w:cs="Arial"/>
      <w:b/>
      <w:bCs/>
      <w:i/>
      <w:sz w:val="24"/>
      <w:szCs w:val="28"/>
      <w:lang w:val="en-GB" w:eastAsia="en-US" w:bidi="ar-SA"/>
    </w:rPr>
  </w:style>
  <w:style w:type="paragraph" w:customStyle="1" w:styleId="Style12ptJustified">
    <w:name w:val="Style 12 pt Justified"/>
    <w:basedOn w:val="Normal"/>
    <w:rsid w:val="00DA2B16"/>
  </w:style>
  <w:style w:type="paragraph" w:customStyle="1" w:styleId="Style12ptLinespacing15lines">
    <w:name w:val="Style 12 pt Line spacing:  1.5 lines"/>
    <w:basedOn w:val="Normal"/>
    <w:rsid w:val="00DA2B16"/>
  </w:style>
  <w:style w:type="paragraph" w:customStyle="1" w:styleId="Style12ptJustified1">
    <w:name w:val="Style 12 pt Justified1"/>
    <w:basedOn w:val="Normal"/>
    <w:rsid w:val="00DA2B16"/>
  </w:style>
  <w:style w:type="paragraph" w:customStyle="1" w:styleId="Style12ptJustified2">
    <w:name w:val="Style 12 pt Justified2"/>
    <w:basedOn w:val="Normal"/>
    <w:rsid w:val="00DA2B16"/>
  </w:style>
  <w:style w:type="paragraph" w:customStyle="1" w:styleId="Style12ptJustified3">
    <w:name w:val="Style 12 pt Justified3"/>
    <w:basedOn w:val="Normal"/>
    <w:rsid w:val="00DA2B16"/>
  </w:style>
  <w:style w:type="paragraph" w:customStyle="1" w:styleId="StyleJustified">
    <w:name w:val="Style Justified"/>
    <w:basedOn w:val="Normal"/>
    <w:next w:val="Normal"/>
    <w:rsid w:val="00DA2B16"/>
    <w:rPr>
      <w:szCs w:val="24"/>
    </w:rPr>
  </w:style>
  <w:style w:type="paragraph" w:styleId="BodyTextIndent">
    <w:name w:val="Body Text Indent"/>
    <w:basedOn w:val="Normal"/>
    <w:link w:val="BodyTextIndentChar"/>
    <w:rsid w:val="00DA2B16"/>
    <w:pPr>
      <w:ind w:left="289" w:hanging="5"/>
      <w:jc w:val="both"/>
    </w:pPr>
    <w:rPr>
      <w:rFonts w:cs="Arial"/>
      <w:szCs w:val="22"/>
    </w:rPr>
  </w:style>
  <w:style w:type="character" w:customStyle="1" w:styleId="BodyTextIndentChar">
    <w:name w:val="Body Text Indent Char"/>
    <w:link w:val="BodyTextIndent"/>
    <w:rsid w:val="00DA2B16"/>
    <w:rPr>
      <w:rFonts w:ascii="Arial" w:hAnsi="Arial" w:cs="Arial"/>
      <w:sz w:val="24"/>
      <w:szCs w:val="22"/>
      <w:lang w:eastAsia="en-US"/>
    </w:rPr>
  </w:style>
  <w:style w:type="paragraph" w:customStyle="1" w:styleId="infotext0">
    <w:name w:val="infotext"/>
    <w:basedOn w:val="Normal"/>
    <w:rsid w:val="00DA2B16"/>
    <w:pPr>
      <w:spacing w:before="100" w:beforeAutospacing="1" w:after="100" w:afterAutospacing="1"/>
    </w:pPr>
    <w:rPr>
      <w:rFonts w:ascii="Times New Roman" w:hAnsi="Times New Roman"/>
      <w:szCs w:val="24"/>
      <w:lang w:val="en-US"/>
    </w:rPr>
  </w:style>
  <w:style w:type="paragraph" w:customStyle="1" w:styleId="xl25">
    <w:name w:val="xl2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A2B16"/>
    <w:pPr>
      <w:pBdr>
        <w:left w:val="single" w:sz="4" w:space="0" w:color="auto"/>
        <w:right w:val="single" w:sz="4" w:space="0" w:color="auto"/>
      </w:pBdr>
      <w:spacing w:before="100" w:beforeAutospacing="1" w:after="100" w:afterAutospacing="1"/>
    </w:pPr>
    <w:rPr>
      <w:rFonts w:eastAsia="Arial Unicode MS" w:cs="Arial"/>
      <w:szCs w:val="24"/>
    </w:rPr>
  </w:style>
  <w:style w:type="paragraph" w:styleId="BodyText2">
    <w:name w:val="Body Text 2"/>
    <w:basedOn w:val="Normal"/>
    <w:link w:val="BodyText2Char"/>
    <w:rsid w:val="00DA2B16"/>
    <w:pPr>
      <w:spacing w:before="90"/>
      <w:jc w:val="both"/>
    </w:pPr>
    <w:rPr>
      <w:rFonts w:cs="Arial"/>
      <w:sz w:val="20"/>
      <w:szCs w:val="22"/>
    </w:rPr>
  </w:style>
  <w:style w:type="character" w:customStyle="1" w:styleId="BodyText2Char">
    <w:name w:val="Body Text 2 Char"/>
    <w:link w:val="BodyText2"/>
    <w:rsid w:val="00DA2B16"/>
    <w:rPr>
      <w:rFonts w:ascii="Arial" w:hAnsi="Arial" w:cs="Arial"/>
      <w:szCs w:val="22"/>
      <w:lang w:eastAsia="en-US"/>
    </w:rPr>
  </w:style>
  <w:style w:type="paragraph" w:styleId="BodyTextIndent3">
    <w:name w:val="Body Text Indent 3"/>
    <w:basedOn w:val="Normal"/>
    <w:link w:val="BodyTextIndent3Char"/>
    <w:rsid w:val="00DA2B16"/>
    <w:pPr>
      <w:spacing w:after="120"/>
      <w:ind w:left="283"/>
    </w:pPr>
    <w:rPr>
      <w:sz w:val="16"/>
      <w:szCs w:val="16"/>
    </w:rPr>
  </w:style>
  <w:style w:type="character" w:customStyle="1" w:styleId="BodyTextIndent3Char">
    <w:name w:val="Body Text Indent 3 Char"/>
    <w:link w:val="BodyTextIndent3"/>
    <w:rsid w:val="00DA2B16"/>
    <w:rPr>
      <w:rFonts w:ascii="Arial" w:hAnsi="Arial"/>
      <w:sz w:val="16"/>
      <w:szCs w:val="16"/>
      <w:lang w:eastAsia="en-US"/>
    </w:rPr>
  </w:style>
  <w:style w:type="paragraph" w:customStyle="1" w:styleId="CharChar1Char">
    <w:name w:val="Char Char1 Char"/>
    <w:basedOn w:val="Normal"/>
    <w:rsid w:val="00DA2B16"/>
    <w:pPr>
      <w:spacing w:after="160" w:line="240" w:lineRule="exact"/>
    </w:pPr>
    <w:rPr>
      <w:rFonts w:ascii="Tahoma" w:hAnsi="Tahoma"/>
      <w:sz w:val="20"/>
      <w:lang w:eastAsia="en-GB"/>
    </w:rPr>
  </w:style>
  <w:style w:type="paragraph" w:customStyle="1" w:styleId="Pa5">
    <w:name w:val="Pa5"/>
    <w:basedOn w:val="Normal"/>
    <w:next w:val="Normal"/>
    <w:rsid w:val="00DA2B16"/>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A2B16"/>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A2B16"/>
    <w:pPr>
      <w:widowControl w:val="0"/>
      <w:autoSpaceDE w:val="0"/>
      <w:autoSpaceDN w:val="0"/>
      <w:adjustRightInd w:val="0"/>
    </w:pPr>
    <w:rPr>
      <w:rFonts w:ascii="CPAFB D+ Optima" w:hAnsi="CPAFB D+ Optima"/>
      <w:color w:val="000000"/>
      <w:sz w:val="24"/>
      <w:szCs w:val="24"/>
    </w:rPr>
  </w:style>
  <w:style w:type="paragraph" w:customStyle="1" w:styleId="ChapterHeading">
    <w:name w:val="Chapter Heading"/>
    <w:basedOn w:val="Normal"/>
    <w:link w:val="ChapterHeadingChar"/>
    <w:uiPriority w:val="99"/>
    <w:semiHidden/>
    <w:rsid w:val="00DA2B16"/>
    <w:pPr>
      <w:pageBreakBefore/>
      <w:numPr>
        <w:numId w:val="10"/>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DA2B16"/>
    <w:pPr>
      <w:numPr>
        <w:ilvl w:val="1"/>
        <w:numId w:val="10"/>
      </w:numPr>
      <w:spacing w:before="270" w:after="180"/>
      <w:ind w:left="360"/>
      <w:jc w:val="both"/>
    </w:pPr>
    <w:rPr>
      <w:b/>
      <w:i w:val="0"/>
      <w:iCs w:val="0"/>
      <w:noProof/>
      <w:sz w:val="22"/>
      <w:szCs w:val="22"/>
    </w:rPr>
  </w:style>
  <w:style w:type="paragraph" w:customStyle="1" w:styleId="subhead">
    <w:name w:val="subhead"/>
    <w:basedOn w:val="Subheading"/>
    <w:link w:val="subheadChar"/>
    <w:uiPriority w:val="99"/>
    <w:rsid w:val="00DA2B16"/>
  </w:style>
  <w:style w:type="paragraph" w:customStyle="1" w:styleId="body">
    <w:name w:val="body"/>
    <w:basedOn w:val="Normal"/>
    <w:link w:val="bodyChar"/>
    <w:uiPriority w:val="99"/>
    <w:rsid w:val="00DA2B16"/>
    <w:pPr>
      <w:jc w:val="both"/>
    </w:pPr>
    <w:rPr>
      <w:rFonts w:cs="Arial"/>
      <w:noProof/>
      <w:spacing w:val="-5"/>
      <w:sz w:val="22"/>
      <w:szCs w:val="22"/>
    </w:rPr>
  </w:style>
  <w:style w:type="character" w:customStyle="1" w:styleId="subheadChar">
    <w:name w:val="subhead Char"/>
    <w:link w:val="subhead"/>
    <w:uiPriority w:val="99"/>
    <w:locked/>
    <w:rsid w:val="00DA2B16"/>
    <w:rPr>
      <w:rFonts w:ascii="Arial" w:hAnsi="Arial" w:cs="Arial"/>
      <w:b/>
      <w:noProof/>
      <w:sz w:val="22"/>
      <w:szCs w:val="22"/>
      <w:lang w:eastAsia="en-US"/>
    </w:rPr>
  </w:style>
  <w:style w:type="character" w:customStyle="1" w:styleId="bodyChar">
    <w:name w:val="body Char"/>
    <w:link w:val="body"/>
    <w:uiPriority w:val="99"/>
    <w:locked/>
    <w:rsid w:val="00DA2B16"/>
    <w:rPr>
      <w:rFonts w:ascii="Arial" w:hAnsi="Arial" w:cs="Arial"/>
      <w:noProof/>
      <w:spacing w:val="-5"/>
      <w:sz w:val="22"/>
      <w:szCs w:val="22"/>
      <w:lang w:eastAsia="en-US"/>
    </w:rPr>
  </w:style>
  <w:style w:type="paragraph" w:customStyle="1" w:styleId="introduction">
    <w:name w:val="introduction"/>
    <w:basedOn w:val="Normal"/>
    <w:rsid w:val="00DA2B16"/>
    <w:pPr>
      <w:spacing w:before="100" w:beforeAutospacing="1" w:after="100" w:afterAutospacing="1"/>
    </w:pPr>
    <w:rPr>
      <w:rFonts w:ascii="Times New Roman" w:hAnsi="Times New Roman"/>
      <w:szCs w:val="24"/>
      <w:lang w:val="en-US"/>
    </w:rPr>
  </w:style>
  <w:style w:type="character" w:customStyle="1" w:styleId="ChapterHeadingChar">
    <w:name w:val="Chapter Heading Char"/>
    <w:link w:val="ChapterHeading"/>
    <w:uiPriority w:val="99"/>
    <w:semiHidden/>
    <w:locked/>
    <w:rsid w:val="00DA2B16"/>
    <w:rPr>
      <w:rFonts w:ascii="Calibri" w:hAnsi="Calibri" w:cs="Arial"/>
      <w:b/>
      <w:noProof/>
      <w:spacing w:val="-5"/>
      <w:sz w:val="36"/>
      <w:szCs w:val="36"/>
      <w:lang w:eastAsia="en-US"/>
    </w:rPr>
  </w:style>
  <w:style w:type="paragraph" w:styleId="Revision">
    <w:name w:val="Revision"/>
    <w:hidden/>
    <w:uiPriority w:val="99"/>
    <w:semiHidden/>
    <w:rsid w:val="00DA2B16"/>
    <w:rPr>
      <w:rFonts w:ascii="Arial" w:hAnsi="Arial"/>
      <w:sz w:val="24"/>
      <w:lang w:eastAsia="en-US"/>
    </w:rPr>
  </w:style>
  <w:style w:type="character" w:styleId="LineNumber">
    <w:name w:val="line number"/>
    <w:basedOn w:val="DefaultParagraphFont"/>
    <w:rsid w:val="001B02EA"/>
  </w:style>
  <w:style w:type="table" w:styleId="TableColumns5">
    <w:name w:val="Table Columns 5"/>
    <w:basedOn w:val="TableNormal"/>
    <w:rsid w:val="00030E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BodyTextChar">
    <w:name w:val="Body Text Char"/>
    <w:link w:val="BodyText"/>
    <w:rsid w:val="00140C7F"/>
    <w:rPr>
      <w:rFonts w:ascii="Arial" w:hAnsi="Arial" w:cs="Arial"/>
      <w:i/>
      <w:iCs/>
      <w:sz w:val="24"/>
      <w:lang w:eastAsia="en-US"/>
    </w:rPr>
  </w:style>
  <w:style w:type="paragraph" w:customStyle="1" w:styleId="CharCharCharChar0">
    <w:name w:val="Char Char Char Char"/>
    <w:basedOn w:val="Normal"/>
    <w:locked/>
    <w:rsid w:val="00074F38"/>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074F38"/>
    <w:pPr>
      <w:spacing w:after="160" w:line="240" w:lineRule="exact"/>
    </w:pPr>
    <w:rPr>
      <w:rFonts w:ascii="Tahoma" w:hAnsi="Tahoma"/>
      <w:sz w:val="20"/>
      <w:lang w:eastAsia="en-GB"/>
    </w:rPr>
  </w:style>
  <w:style w:type="paragraph" w:customStyle="1" w:styleId="CharChar1Char0">
    <w:name w:val="Char Char1 Char"/>
    <w:basedOn w:val="Normal"/>
    <w:rsid w:val="00074F38"/>
    <w:pPr>
      <w:spacing w:after="160" w:line="240" w:lineRule="exact"/>
    </w:pPr>
    <w:rPr>
      <w:rFonts w:ascii="Tahoma" w:hAnsi="Tahoma"/>
      <w:sz w:val="20"/>
      <w:lang w:eastAsia="en-GB"/>
    </w:rPr>
  </w:style>
  <w:style w:type="table" w:customStyle="1" w:styleId="TableColumns51">
    <w:name w:val="Table Columns 51"/>
    <w:basedOn w:val="TableNormal"/>
    <w:next w:val="TableColumns5"/>
    <w:rsid w:val="00074F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1">
    <w:name w:val="Table Columns 511"/>
    <w:basedOn w:val="TableNormal"/>
    <w:next w:val="TableColumns5"/>
    <w:rsid w:val="00074F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259"/>
    <w:rPr>
      <w:rFonts w:ascii="Arial" w:hAnsi="Arial"/>
      <w:sz w:val="24"/>
      <w:lang w:eastAsia="en-US"/>
    </w:rPr>
  </w:style>
  <w:style w:type="paragraph" w:styleId="Heading1">
    <w:name w:val="heading 1"/>
    <w:basedOn w:val="Heading2"/>
    <w:next w:val="Normal"/>
    <w:link w:val="Heading1Char"/>
    <w:uiPriority w:val="9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DA2B16"/>
    <w:pPr>
      <w:keepNext/>
      <w:outlineLvl w:val="4"/>
    </w:pPr>
    <w:rPr>
      <w:rFonts w:cs="Arial"/>
      <w:sz w:val="28"/>
    </w:rPr>
  </w:style>
  <w:style w:type="paragraph" w:styleId="Heading6">
    <w:name w:val="heading 6"/>
    <w:basedOn w:val="Normal"/>
    <w:next w:val="Normal"/>
    <w:link w:val="Heading6Char"/>
    <w:qFormat/>
    <w:rsid w:val="00DA2B16"/>
    <w:pPr>
      <w:keepNext/>
      <w:ind w:left="720" w:hanging="720"/>
      <w:outlineLvl w:val="5"/>
    </w:pPr>
    <w:rPr>
      <w:rFonts w:cs="Arial"/>
      <w:b/>
      <w:bCs/>
      <w:sz w:val="28"/>
      <w:szCs w:val="24"/>
    </w:rPr>
  </w:style>
  <w:style w:type="paragraph" w:styleId="Heading7">
    <w:name w:val="heading 7"/>
    <w:basedOn w:val="Normal"/>
    <w:next w:val="Normal"/>
    <w:link w:val="Heading7Char"/>
    <w:qFormat/>
    <w:rsid w:val="00DA2B16"/>
    <w:pPr>
      <w:keepNext/>
      <w:ind w:left="720" w:hanging="720"/>
      <w:jc w:val="both"/>
      <w:outlineLvl w:val="6"/>
    </w:pPr>
    <w:rPr>
      <w:rFonts w:cs="Arial"/>
      <w:i/>
      <w:iCs/>
    </w:rPr>
  </w:style>
  <w:style w:type="paragraph" w:styleId="Heading8">
    <w:name w:val="heading 8"/>
    <w:basedOn w:val="Normal"/>
    <w:next w:val="Normal"/>
    <w:link w:val="Heading8Char"/>
    <w:qFormat/>
    <w:rsid w:val="00DA2B16"/>
    <w:pPr>
      <w:keepNext/>
      <w:ind w:left="720" w:hanging="720"/>
      <w:outlineLvl w:val="7"/>
    </w:pPr>
    <w:rPr>
      <w:rFonts w:cs="Arial"/>
      <w:i/>
      <w:iCs/>
    </w:rPr>
  </w:style>
  <w:style w:type="paragraph" w:styleId="Heading9">
    <w:name w:val="heading 9"/>
    <w:basedOn w:val="Normal"/>
    <w:next w:val="Normal"/>
    <w:link w:val="Heading9Char"/>
    <w:qFormat/>
    <w:rsid w:val="00DA2B16"/>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1Char">
    <w:name w:val="Heading 1 Char"/>
    <w:link w:val="Heading1"/>
    <w:uiPriority w:val="99"/>
    <w:rsid w:val="000209B6"/>
    <w:rPr>
      <w:rFonts w:ascii="Arial Black" w:hAnsi="Arial Black" w:cs="Arial"/>
      <w:bCs/>
      <w:sz w:val="32"/>
      <w:szCs w:val="32"/>
      <w:lang w:eastAsia="en-US"/>
    </w:rPr>
  </w:style>
  <w:style w:type="paragraph" w:styleId="BodyText3">
    <w:name w:val="Body Text 3"/>
    <w:basedOn w:val="Normal"/>
    <w:link w:val="BodyText3Char"/>
    <w:rsid w:val="00DA2B16"/>
    <w:pPr>
      <w:spacing w:after="120"/>
    </w:pPr>
    <w:rPr>
      <w:sz w:val="16"/>
      <w:szCs w:val="16"/>
    </w:rPr>
  </w:style>
  <w:style w:type="paragraph" w:styleId="ListParagraph">
    <w:name w:val="List Paragraph"/>
    <w:basedOn w:val="Normal"/>
    <w:uiPriority w:val="34"/>
    <w:qFormat/>
    <w:rsid w:val="000209B6"/>
    <w:pPr>
      <w:numPr>
        <w:numId w:val="1"/>
      </w:numPr>
      <w:spacing w:before="120" w:after="120" w:line="280" w:lineRule="exact"/>
    </w:pPr>
    <w:rPr>
      <w:rFonts w:ascii="Calibri" w:eastAsia="Calibri" w:hAnsi="Calibri"/>
      <w:color w:val="000000"/>
      <w:sz w:val="21"/>
      <w:szCs w:val="22"/>
    </w:rPr>
  </w:style>
  <w:style w:type="character" w:customStyle="1" w:styleId="Heading2Char">
    <w:name w:val="Heading 2 Char"/>
    <w:link w:val="Heading2"/>
    <w:rsid w:val="00666029"/>
    <w:rPr>
      <w:rFonts w:ascii="Arial" w:hAnsi="Arial" w:cs="Arial"/>
      <w:b/>
      <w:bCs/>
      <w:sz w:val="28"/>
      <w:szCs w:val="32"/>
      <w:lang w:eastAsia="en-US"/>
    </w:rPr>
  </w:style>
  <w:style w:type="paragraph" w:styleId="BalloonText">
    <w:name w:val="Balloon Text"/>
    <w:basedOn w:val="Normal"/>
    <w:link w:val="BalloonTextChar"/>
    <w:rsid w:val="00B81CD0"/>
    <w:rPr>
      <w:rFonts w:ascii="Tahoma" w:hAnsi="Tahoma" w:cs="Tahoma"/>
      <w:sz w:val="16"/>
      <w:szCs w:val="16"/>
    </w:rPr>
  </w:style>
  <w:style w:type="character" w:customStyle="1" w:styleId="BalloonTextChar">
    <w:name w:val="Balloon Text Char"/>
    <w:link w:val="BalloonText"/>
    <w:rsid w:val="00B81CD0"/>
    <w:rPr>
      <w:rFonts w:ascii="Tahoma" w:hAnsi="Tahoma" w:cs="Tahoma"/>
      <w:sz w:val="16"/>
      <w:szCs w:val="16"/>
      <w:lang w:eastAsia="en-US"/>
    </w:rPr>
  </w:style>
  <w:style w:type="character" w:styleId="CommentReference">
    <w:name w:val="annotation reference"/>
    <w:rsid w:val="00802AC6"/>
    <w:rPr>
      <w:sz w:val="16"/>
      <w:szCs w:val="16"/>
    </w:rPr>
  </w:style>
  <w:style w:type="paragraph" w:styleId="CommentText">
    <w:name w:val="annotation text"/>
    <w:basedOn w:val="Normal"/>
    <w:link w:val="CommentTextChar"/>
    <w:rsid w:val="00802AC6"/>
    <w:rPr>
      <w:sz w:val="20"/>
    </w:rPr>
  </w:style>
  <w:style w:type="character" w:customStyle="1" w:styleId="CommentTextChar">
    <w:name w:val="Comment Text Char"/>
    <w:link w:val="CommentText"/>
    <w:rsid w:val="00802AC6"/>
    <w:rPr>
      <w:rFonts w:ascii="Arial" w:hAnsi="Arial"/>
      <w:lang w:eastAsia="en-US"/>
    </w:rPr>
  </w:style>
  <w:style w:type="paragraph" w:styleId="CommentSubject">
    <w:name w:val="annotation subject"/>
    <w:basedOn w:val="CommentText"/>
    <w:next w:val="CommentText"/>
    <w:link w:val="CommentSubjectChar"/>
    <w:rsid w:val="00802AC6"/>
    <w:rPr>
      <w:b/>
      <w:bCs/>
    </w:rPr>
  </w:style>
  <w:style w:type="character" w:customStyle="1" w:styleId="CommentSubjectChar">
    <w:name w:val="Comment Subject Char"/>
    <w:link w:val="CommentSubject"/>
    <w:rsid w:val="00802AC6"/>
    <w:rPr>
      <w:rFonts w:ascii="Arial" w:hAnsi="Arial"/>
      <w:b/>
      <w:bCs/>
      <w:lang w:eastAsia="en-US"/>
    </w:rPr>
  </w:style>
  <w:style w:type="character" w:customStyle="1" w:styleId="BodyText3Char">
    <w:name w:val="Body Text 3 Char"/>
    <w:link w:val="BodyText3"/>
    <w:rsid w:val="00DA2B16"/>
    <w:rPr>
      <w:rFonts w:ascii="Arial" w:hAnsi="Arial"/>
      <w:sz w:val="16"/>
      <w:szCs w:val="16"/>
      <w:lang w:eastAsia="en-US"/>
    </w:rPr>
  </w:style>
  <w:style w:type="paragraph" w:styleId="BodyTextIndent2">
    <w:name w:val="Body Text Indent 2"/>
    <w:basedOn w:val="Normal"/>
    <w:link w:val="BodyTextIndent2Char"/>
    <w:rsid w:val="00DA2B16"/>
    <w:pPr>
      <w:spacing w:after="120" w:line="480" w:lineRule="auto"/>
      <w:ind w:left="283"/>
    </w:pPr>
  </w:style>
  <w:style w:type="character" w:customStyle="1" w:styleId="BodyTextIndent2Char">
    <w:name w:val="Body Text Indent 2 Char"/>
    <w:link w:val="BodyTextIndent2"/>
    <w:rsid w:val="00DA2B16"/>
    <w:rPr>
      <w:rFonts w:ascii="Arial" w:hAnsi="Arial"/>
      <w:sz w:val="24"/>
      <w:lang w:eastAsia="en-US"/>
    </w:rPr>
  </w:style>
  <w:style w:type="character" w:customStyle="1" w:styleId="Heading5Char">
    <w:name w:val="Heading 5 Char"/>
    <w:link w:val="Heading5"/>
    <w:rsid w:val="00DA2B16"/>
    <w:rPr>
      <w:rFonts w:ascii="Arial" w:hAnsi="Arial" w:cs="Arial"/>
      <w:sz w:val="28"/>
      <w:lang w:eastAsia="en-US"/>
    </w:rPr>
  </w:style>
  <w:style w:type="character" w:customStyle="1" w:styleId="Heading6Char">
    <w:name w:val="Heading 6 Char"/>
    <w:link w:val="Heading6"/>
    <w:rsid w:val="00DA2B16"/>
    <w:rPr>
      <w:rFonts w:ascii="Arial" w:hAnsi="Arial" w:cs="Arial"/>
      <w:b/>
      <w:bCs/>
      <w:sz w:val="28"/>
      <w:szCs w:val="24"/>
      <w:lang w:eastAsia="en-US"/>
    </w:rPr>
  </w:style>
  <w:style w:type="character" w:customStyle="1" w:styleId="Heading7Char">
    <w:name w:val="Heading 7 Char"/>
    <w:link w:val="Heading7"/>
    <w:rsid w:val="00DA2B16"/>
    <w:rPr>
      <w:rFonts w:ascii="Arial" w:hAnsi="Arial" w:cs="Arial"/>
      <w:i/>
      <w:iCs/>
      <w:sz w:val="24"/>
      <w:lang w:eastAsia="en-US"/>
    </w:rPr>
  </w:style>
  <w:style w:type="character" w:customStyle="1" w:styleId="Heading8Char">
    <w:name w:val="Heading 8 Char"/>
    <w:link w:val="Heading8"/>
    <w:rsid w:val="00DA2B16"/>
    <w:rPr>
      <w:rFonts w:ascii="Arial" w:hAnsi="Arial" w:cs="Arial"/>
      <w:i/>
      <w:iCs/>
      <w:sz w:val="24"/>
      <w:lang w:eastAsia="en-US"/>
    </w:rPr>
  </w:style>
  <w:style w:type="character" w:customStyle="1" w:styleId="Heading9Char">
    <w:name w:val="Heading 9 Char"/>
    <w:link w:val="Heading9"/>
    <w:rsid w:val="00DA2B16"/>
    <w:rPr>
      <w:rFonts w:ascii="Arial" w:hAnsi="Arial" w:cs="Arial"/>
      <w:sz w:val="24"/>
      <w:lang w:eastAsia="en-US"/>
    </w:rPr>
  </w:style>
  <w:style w:type="paragraph" w:styleId="DocumentMap">
    <w:name w:val="Document Map"/>
    <w:basedOn w:val="Normal"/>
    <w:link w:val="DocumentMapChar"/>
    <w:rsid w:val="00DA2B16"/>
    <w:pPr>
      <w:shd w:val="clear" w:color="auto" w:fill="000080"/>
    </w:pPr>
    <w:rPr>
      <w:rFonts w:ascii="Tahoma" w:hAnsi="Tahoma" w:cs="Tahoma"/>
    </w:rPr>
  </w:style>
  <w:style w:type="character" w:customStyle="1" w:styleId="DocumentMapChar">
    <w:name w:val="Document Map Char"/>
    <w:link w:val="DocumentMap"/>
    <w:rsid w:val="00DA2B16"/>
    <w:rPr>
      <w:rFonts w:ascii="Tahoma" w:hAnsi="Tahoma" w:cs="Tahoma"/>
      <w:sz w:val="24"/>
      <w:shd w:val="clear" w:color="auto" w:fill="000080"/>
      <w:lang w:eastAsia="en-US"/>
    </w:rPr>
  </w:style>
  <w:style w:type="character" w:customStyle="1" w:styleId="Heading3Char">
    <w:name w:val="Heading 3 Char"/>
    <w:rsid w:val="00DA2B16"/>
    <w:rPr>
      <w:rFonts w:ascii="Arial" w:hAnsi="Arial" w:cs="Arial"/>
      <w:b/>
      <w:bCs/>
      <w:i/>
      <w:sz w:val="24"/>
      <w:szCs w:val="28"/>
      <w:lang w:val="en-GB" w:eastAsia="en-US" w:bidi="ar-SA"/>
    </w:rPr>
  </w:style>
  <w:style w:type="paragraph" w:customStyle="1" w:styleId="Style12ptJustified">
    <w:name w:val="Style 12 pt Justified"/>
    <w:basedOn w:val="Normal"/>
    <w:rsid w:val="00DA2B16"/>
  </w:style>
  <w:style w:type="paragraph" w:customStyle="1" w:styleId="Style12ptLinespacing15lines">
    <w:name w:val="Style 12 pt Line spacing:  1.5 lines"/>
    <w:basedOn w:val="Normal"/>
    <w:rsid w:val="00DA2B16"/>
  </w:style>
  <w:style w:type="paragraph" w:customStyle="1" w:styleId="Style12ptJustified1">
    <w:name w:val="Style 12 pt Justified1"/>
    <w:basedOn w:val="Normal"/>
    <w:rsid w:val="00DA2B16"/>
  </w:style>
  <w:style w:type="paragraph" w:customStyle="1" w:styleId="Style12ptJustified2">
    <w:name w:val="Style 12 pt Justified2"/>
    <w:basedOn w:val="Normal"/>
    <w:rsid w:val="00DA2B16"/>
  </w:style>
  <w:style w:type="paragraph" w:customStyle="1" w:styleId="Style12ptJustified3">
    <w:name w:val="Style 12 pt Justified3"/>
    <w:basedOn w:val="Normal"/>
    <w:rsid w:val="00DA2B16"/>
  </w:style>
  <w:style w:type="paragraph" w:customStyle="1" w:styleId="StyleJustified">
    <w:name w:val="Style Justified"/>
    <w:basedOn w:val="Normal"/>
    <w:next w:val="Normal"/>
    <w:rsid w:val="00DA2B16"/>
    <w:rPr>
      <w:szCs w:val="24"/>
    </w:rPr>
  </w:style>
  <w:style w:type="paragraph" w:styleId="BodyTextIndent">
    <w:name w:val="Body Text Indent"/>
    <w:basedOn w:val="Normal"/>
    <w:link w:val="BodyTextIndentChar"/>
    <w:rsid w:val="00DA2B16"/>
    <w:pPr>
      <w:ind w:left="289" w:hanging="5"/>
      <w:jc w:val="both"/>
    </w:pPr>
    <w:rPr>
      <w:rFonts w:cs="Arial"/>
      <w:szCs w:val="22"/>
    </w:rPr>
  </w:style>
  <w:style w:type="character" w:customStyle="1" w:styleId="BodyTextIndentChar">
    <w:name w:val="Body Text Indent Char"/>
    <w:link w:val="BodyTextIndent"/>
    <w:rsid w:val="00DA2B16"/>
    <w:rPr>
      <w:rFonts w:ascii="Arial" w:hAnsi="Arial" w:cs="Arial"/>
      <w:sz w:val="24"/>
      <w:szCs w:val="22"/>
      <w:lang w:eastAsia="en-US"/>
    </w:rPr>
  </w:style>
  <w:style w:type="paragraph" w:customStyle="1" w:styleId="infotext0">
    <w:name w:val="infotext"/>
    <w:basedOn w:val="Normal"/>
    <w:rsid w:val="00DA2B16"/>
    <w:pPr>
      <w:spacing w:before="100" w:beforeAutospacing="1" w:after="100" w:afterAutospacing="1"/>
    </w:pPr>
    <w:rPr>
      <w:rFonts w:ascii="Times New Roman" w:hAnsi="Times New Roman"/>
      <w:szCs w:val="24"/>
      <w:lang w:val="en-US"/>
    </w:rPr>
  </w:style>
  <w:style w:type="paragraph" w:customStyle="1" w:styleId="xl25">
    <w:name w:val="xl2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A2B16"/>
    <w:pPr>
      <w:pBdr>
        <w:left w:val="single" w:sz="4" w:space="0" w:color="auto"/>
        <w:right w:val="single" w:sz="4" w:space="0" w:color="auto"/>
      </w:pBdr>
      <w:spacing w:before="100" w:beforeAutospacing="1" w:after="100" w:afterAutospacing="1"/>
    </w:pPr>
    <w:rPr>
      <w:rFonts w:eastAsia="Arial Unicode MS" w:cs="Arial"/>
      <w:szCs w:val="24"/>
    </w:rPr>
  </w:style>
  <w:style w:type="paragraph" w:styleId="BodyText2">
    <w:name w:val="Body Text 2"/>
    <w:basedOn w:val="Normal"/>
    <w:link w:val="BodyText2Char"/>
    <w:rsid w:val="00DA2B16"/>
    <w:pPr>
      <w:spacing w:before="90"/>
      <w:jc w:val="both"/>
    </w:pPr>
    <w:rPr>
      <w:rFonts w:cs="Arial"/>
      <w:sz w:val="20"/>
      <w:szCs w:val="22"/>
    </w:rPr>
  </w:style>
  <w:style w:type="character" w:customStyle="1" w:styleId="BodyText2Char">
    <w:name w:val="Body Text 2 Char"/>
    <w:link w:val="BodyText2"/>
    <w:rsid w:val="00DA2B16"/>
    <w:rPr>
      <w:rFonts w:ascii="Arial" w:hAnsi="Arial" w:cs="Arial"/>
      <w:szCs w:val="22"/>
      <w:lang w:eastAsia="en-US"/>
    </w:rPr>
  </w:style>
  <w:style w:type="paragraph" w:styleId="BodyTextIndent3">
    <w:name w:val="Body Text Indent 3"/>
    <w:basedOn w:val="Normal"/>
    <w:link w:val="BodyTextIndent3Char"/>
    <w:rsid w:val="00DA2B16"/>
    <w:pPr>
      <w:spacing w:after="120"/>
      <w:ind w:left="283"/>
    </w:pPr>
    <w:rPr>
      <w:sz w:val="16"/>
      <w:szCs w:val="16"/>
    </w:rPr>
  </w:style>
  <w:style w:type="character" w:customStyle="1" w:styleId="BodyTextIndent3Char">
    <w:name w:val="Body Text Indent 3 Char"/>
    <w:link w:val="BodyTextIndent3"/>
    <w:rsid w:val="00DA2B16"/>
    <w:rPr>
      <w:rFonts w:ascii="Arial" w:hAnsi="Arial"/>
      <w:sz w:val="16"/>
      <w:szCs w:val="16"/>
      <w:lang w:eastAsia="en-US"/>
    </w:rPr>
  </w:style>
  <w:style w:type="paragraph" w:customStyle="1" w:styleId="CharChar1Char">
    <w:name w:val="Char Char1 Char"/>
    <w:basedOn w:val="Normal"/>
    <w:rsid w:val="00DA2B16"/>
    <w:pPr>
      <w:spacing w:after="160" w:line="240" w:lineRule="exact"/>
    </w:pPr>
    <w:rPr>
      <w:rFonts w:ascii="Tahoma" w:hAnsi="Tahoma"/>
      <w:sz w:val="20"/>
      <w:lang w:eastAsia="en-GB"/>
    </w:rPr>
  </w:style>
  <w:style w:type="paragraph" w:customStyle="1" w:styleId="Pa5">
    <w:name w:val="Pa5"/>
    <w:basedOn w:val="Normal"/>
    <w:next w:val="Normal"/>
    <w:rsid w:val="00DA2B16"/>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A2B16"/>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A2B16"/>
    <w:pPr>
      <w:widowControl w:val="0"/>
      <w:autoSpaceDE w:val="0"/>
      <w:autoSpaceDN w:val="0"/>
      <w:adjustRightInd w:val="0"/>
    </w:pPr>
    <w:rPr>
      <w:rFonts w:ascii="CPAFB D+ Optima" w:hAnsi="CPAFB D+ Optima"/>
      <w:color w:val="000000"/>
      <w:sz w:val="24"/>
      <w:szCs w:val="24"/>
    </w:rPr>
  </w:style>
  <w:style w:type="paragraph" w:customStyle="1" w:styleId="ChapterHeading">
    <w:name w:val="Chapter Heading"/>
    <w:basedOn w:val="Normal"/>
    <w:link w:val="ChapterHeadingChar"/>
    <w:uiPriority w:val="99"/>
    <w:semiHidden/>
    <w:rsid w:val="00DA2B16"/>
    <w:pPr>
      <w:pageBreakBefore/>
      <w:numPr>
        <w:numId w:val="10"/>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DA2B16"/>
    <w:pPr>
      <w:numPr>
        <w:ilvl w:val="1"/>
        <w:numId w:val="10"/>
      </w:numPr>
      <w:spacing w:before="270" w:after="180"/>
      <w:ind w:left="360"/>
      <w:jc w:val="both"/>
    </w:pPr>
    <w:rPr>
      <w:b/>
      <w:i w:val="0"/>
      <w:iCs w:val="0"/>
      <w:noProof/>
      <w:sz w:val="22"/>
      <w:szCs w:val="22"/>
    </w:rPr>
  </w:style>
  <w:style w:type="paragraph" w:customStyle="1" w:styleId="subhead">
    <w:name w:val="subhead"/>
    <w:basedOn w:val="Subheading"/>
    <w:link w:val="subheadChar"/>
    <w:uiPriority w:val="99"/>
    <w:rsid w:val="00DA2B16"/>
  </w:style>
  <w:style w:type="paragraph" w:customStyle="1" w:styleId="body">
    <w:name w:val="body"/>
    <w:basedOn w:val="Normal"/>
    <w:link w:val="bodyChar"/>
    <w:uiPriority w:val="99"/>
    <w:rsid w:val="00DA2B16"/>
    <w:pPr>
      <w:jc w:val="both"/>
    </w:pPr>
    <w:rPr>
      <w:rFonts w:cs="Arial"/>
      <w:noProof/>
      <w:spacing w:val="-5"/>
      <w:sz w:val="22"/>
      <w:szCs w:val="22"/>
    </w:rPr>
  </w:style>
  <w:style w:type="character" w:customStyle="1" w:styleId="subheadChar">
    <w:name w:val="subhead Char"/>
    <w:link w:val="subhead"/>
    <w:uiPriority w:val="99"/>
    <w:locked/>
    <w:rsid w:val="00DA2B16"/>
    <w:rPr>
      <w:rFonts w:ascii="Arial" w:hAnsi="Arial" w:cs="Arial"/>
      <w:b/>
      <w:noProof/>
      <w:sz w:val="22"/>
      <w:szCs w:val="22"/>
      <w:lang w:eastAsia="en-US"/>
    </w:rPr>
  </w:style>
  <w:style w:type="character" w:customStyle="1" w:styleId="bodyChar">
    <w:name w:val="body Char"/>
    <w:link w:val="body"/>
    <w:uiPriority w:val="99"/>
    <w:locked/>
    <w:rsid w:val="00DA2B16"/>
    <w:rPr>
      <w:rFonts w:ascii="Arial" w:hAnsi="Arial" w:cs="Arial"/>
      <w:noProof/>
      <w:spacing w:val="-5"/>
      <w:sz w:val="22"/>
      <w:szCs w:val="22"/>
      <w:lang w:eastAsia="en-US"/>
    </w:rPr>
  </w:style>
  <w:style w:type="paragraph" w:customStyle="1" w:styleId="introduction">
    <w:name w:val="introduction"/>
    <w:basedOn w:val="Normal"/>
    <w:rsid w:val="00DA2B16"/>
    <w:pPr>
      <w:spacing w:before="100" w:beforeAutospacing="1" w:after="100" w:afterAutospacing="1"/>
    </w:pPr>
    <w:rPr>
      <w:rFonts w:ascii="Times New Roman" w:hAnsi="Times New Roman"/>
      <w:szCs w:val="24"/>
      <w:lang w:val="en-US"/>
    </w:rPr>
  </w:style>
  <w:style w:type="character" w:customStyle="1" w:styleId="ChapterHeadingChar">
    <w:name w:val="Chapter Heading Char"/>
    <w:link w:val="ChapterHeading"/>
    <w:uiPriority w:val="99"/>
    <w:semiHidden/>
    <w:locked/>
    <w:rsid w:val="00DA2B16"/>
    <w:rPr>
      <w:rFonts w:ascii="Calibri" w:hAnsi="Calibri" w:cs="Arial"/>
      <w:b/>
      <w:noProof/>
      <w:spacing w:val="-5"/>
      <w:sz w:val="36"/>
      <w:szCs w:val="36"/>
      <w:lang w:eastAsia="en-US"/>
    </w:rPr>
  </w:style>
  <w:style w:type="paragraph" w:styleId="Revision">
    <w:name w:val="Revision"/>
    <w:hidden/>
    <w:uiPriority w:val="99"/>
    <w:semiHidden/>
    <w:rsid w:val="00DA2B16"/>
    <w:rPr>
      <w:rFonts w:ascii="Arial" w:hAnsi="Arial"/>
      <w:sz w:val="24"/>
      <w:lang w:eastAsia="en-US"/>
    </w:rPr>
  </w:style>
  <w:style w:type="character" w:styleId="LineNumber">
    <w:name w:val="line number"/>
    <w:basedOn w:val="DefaultParagraphFont"/>
    <w:rsid w:val="001B02EA"/>
  </w:style>
  <w:style w:type="table" w:styleId="TableColumns5">
    <w:name w:val="Table Columns 5"/>
    <w:basedOn w:val="TableNormal"/>
    <w:rsid w:val="00030E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BodyTextChar">
    <w:name w:val="Body Text Char"/>
    <w:link w:val="BodyText"/>
    <w:rsid w:val="00140C7F"/>
    <w:rPr>
      <w:rFonts w:ascii="Arial" w:hAnsi="Arial" w:cs="Arial"/>
      <w:i/>
      <w:iCs/>
      <w:sz w:val="24"/>
      <w:lang w:eastAsia="en-US"/>
    </w:rPr>
  </w:style>
  <w:style w:type="paragraph" w:customStyle="1" w:styleId="CharCharCharChar0">
    <w:name w:val="Char Char Char Char"/>
    <w:basedOn w:val="Normal"/>
    <w:locked/>
    <w:rsid w:val="00074F38"/>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074F38"/>
    <w:pPr>
      <w:spacing w:after="160" w:line="240" w:lineRule="exact"/>
    </w:pPr>
    <w:rPr>
      <w:rFonts w:ascii="Tahoma" w:hAnsi="Tahoma"/>
      <w:sz w:val="20"/>
      <w:lang w:eastAsia="en-GB"/>
    </w:rPr>
  </w:style>
  <w:style w:type="paragraph" w:customStyle="1" w:styleId="CharChar1Char0">
    <w:name w:val="Char Char1 Char"/>
    <w:basedOn w:val="Normal"/>
    <w:rsid w:val="00074F38"/>
    <w:pPr>
      <w:spacing w:after="160" w:line="240" w:lineRule="exact"/>
    </w:pPr>
    <w:rPr>
      <w:rFonts w:ascii="Tahoma" w:hAnsi="Tahoma"/>
      <w:sz w:val="20"/>
      <w:lang w:eastAsia="en-GB"/>
    </w:rPr>
  </w:style>
  <w:style w:type="table" w:customStyle="1" w:styleId="TableColumns51">
    <w:name w:val="Table Columns 51"/>
    <w:basedOn w:val="TableNormal"/>
    <w:next w:val="TableColumns5"/>
    <w:rsid w:val="00074F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1">
    <w:name w:val="Table Columns 511"/>
    <w:basedOn w:val="TableNormal"/>
    <w:next w:val="TableColumns5"/>
    <w:rsid w:val="00074F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0154">
      <w:bodyDiv w:val="1"/>
      <w:marLeft w:val="0"/>
      <w:marRight w:val="0"/>
      <w:marTop w:val="0"/>
      <w:marBottom w:val="0"/>
      <w:divBdr>
        <w:top w:val="none" w:sz="0" w:space="0" w:color="auto"/>
        <w:left w:val="none" w:sz="0" w:space="0" w:color="auto"/>
        <w:bottom w:val="none" w:sz="0" w:space="0" w:color="auto"/>
        <w:right w:val="none" w:sz="0" w:space="0" w:color="auto"/>
      </w:divBdr>
    </w:div>
    <w:div w:id="545875834">
      <w:bodyDiv w:val="1"/>
      <w:marLeft w:val="0"/>
      <w:marRight w:val="0"/>
      <w:marTop w:val="0"/>
      <w:marBottom w:val="0"/>
      <w:divBdr>
        <w:top w:val="none" w:sz="0" w:space="0" w:color="auto"/>
        <w:left w:val="none" w:sz="0" w:space="0" w:color="auto"/>
        <w:bottom w:val="none" w:sz="0" w:space="0" w:color="auto"/>
        <w:right w:val="none" w:sz="0" w:space="0" w:color="auto"/>
      </w:divBdr>
    </w:div>
    <w:div w:id="626593154">
      <w:bodyDiv w:val="1"/>
      <w:marLeft w:val="0"/>
      <w:marRight w:val="0"/>
      <w:marTop w:val="0"/>
      <w:marBottom w:val="0"/>
      <w:divBdr>
        <w:top w:val="none" w:sz="0" w:space="0" w:color="auto"/>
        <w:left w:val="none" w:sz="0" w:space="0" w:color="auto"/>
        <w:bottom w:val="none" w:sz="0" w:space="0" w:color="auto"/>
        <w:right w:val="none" w:sz="0" w:space="0" w:color="auto"/>
      </w:divBdr>
    </w:div>
    <w:div w:id="69038014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12798528">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03706495">
      <w:bodyDiv w:val="1"/>
      <w:marLeft w:val="0"/>
      <w:marRight w:val="0"/>
      <w:marTop w:val="0"/>
      <w:marBottom w:val="0"/>
      <w:divBdr>
        <w:top w:val="none" w:sz="0" w:space="0" w:color="auto"/>
        <w:left w:val="none" w:sz="0" w:space="0" w:color="auto"/>
        <w:bottom w:val="none" w:sz="0" w:space="0" w:color="auto"/>
        <w:right w:val="none" w:sz="0" w:space="0" w:color="auto"/>
      </w:divBdr>
    </w:div>
    <w:div w:id="100539697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54841897">
      <w:bodyDiv w:val="1"/>
      <w:marLeft w:val="0"/>
      <w:marRight w:val="0"/>
      <w:marTop w:val="0"/>
      <w:marBottom w:val="0"/>
      <w:divBdr>
        <w:top w:val="none" w:sz="0" w:space="0" w:color="auto"/>
        <w:left w:val="none" w:sz="0" w:space="0" w:color="auto"/>
        <w:bottom w:val="none" w:sz="0" w:space="0" w:color="auto"/>
        <w:right w:val="none" w:sz="0" w:space="0" w:color="auto"/>
      </w:divBdr>
    </w:div>
    <w:div w:id="17363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161C-4F6C-4230-A7D9-5C5DFEF8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493</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3397</CharactersWithSpaces>
  <SharedDoc>false</SharedDoc>
  <HLinks>
    <vt:vector size="6" baseType="variant">
      <vt:variant>
        <vt:i4>4522060</vt:i4>
      </vt:variant>
      <vt:variant>
        <vt:i4>0</vt:i4>
      </vt:variant>
      <vt:variant>
        <vt:i4>0</vt:i4>
      </vt:variant>
      <vt:variant>
        <vt:i4>5</vt:i4>
      </vt:variant>
      <vt:variant>
        <vt:lpwstr>http://www.legislation.gov.uk/ukpga/2003/26/contents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dghelani</cp:lastModifiedBy>
  <cp:revision>8</cp:revision>
  <cp:lastPrinted>2019-04-04T12:13:00Z</cp:lastPrinted>
  <dcterms:created xsi:type="dcterms:W3CDTF">2019-04-04T14:27:00Z</dcterms:created>
  <dcterms:modified xsi:type="dcterms:W3CDTF">2019-04-08T09:49:00Z</dcterms:modified>
</cp:coreProperties>
</file>